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EE" w:rsidRDefault="00942304" w:rsidP="002C481A">
      <w:pPr>
        <w:pStyle w:val="Headline3"/>
      </w:pPr>
      <w:r>
        <w:rPr>
          <w:noProof/>
        </w:rPr>
        <mc:AlternateContent>
          <mc:Choice Requires="wps">
            <w:drawing>
              <wp:anchor distT="0" distB="0" distL="114300" distR="114300" simplePos="0" relativeHeight="251673600" behindDoc="0" locked="0" layoutInCell="1" allowOverlap="1" wp14:anchorId="5C4B79CC" wp14:editId="568C606C">
                <wp:simplePos x="0" y="0"/>
                <wp:positionH relativeFrom="margin">
                  <wp:posOffset>4194810</wp:posOffset>
                </wp:positionH>
                <wp:positionV relativeFrom="paragraph">
                  <wp:posOffset>430530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53DAE">
                            <w:r>
                              <w:rPr>
                                <w:noProof/>
                                <w:lang w:val="en-GB" w:eastAsia="en-GB"/>
                              </w:rPr>
                              <w:drawing>
                                <wp:inline distT="0" distB="0" distL="0" distR="0">
                                  <wp:extent cx="2056130" cy="1364615"/>
                                  <wp:effectExtent l="0" t="0" r="127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 inn.jpg"/>
                                          <pic:cNvPicPr/>
                                        </pic:nvPicPr>
                                        <pic:blipFill>
                                          <a:blip r:embed="rId7">
                                            <a:extLst>
                                              <a:ext uri="{28A0092B-C50C-407E-A947-70E740481C1C}">
                                                <a14:useLocalDpi xmlns:a14="http://schemas.microsoft.com/office/drawing/2010/main" val="0"/>
                                              </a:ext>
                                            </a:extLst>
                                          </a:blip>
                                          <a:stretch>
                                            <a:fillRect/>
                                          </a:stretch>
                                        </pic:blipFill>
                                        <pic:spPr>
                                          <a:xfrm>
                                            <a:off x="0" y="0"/>
                                            <a:ext cx="2056130" cy="136461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79CC" id="_x0000_t202" coordsize="21600,21600" o:spt="202" path="m,l,21600r21600,l21600,xe">
                <v:stroke joinstyle="miter"/>
                <v:path gradientshapeok="t" o:connecttype="rect"/>
              </v:shapetype>
              <v:shape id="Text Box 8" o:spid="_x0000_s1026" type="#_x0000_t202" style="position:absolute;left:0;text-align:left;margin-left:330.3pt;margin-top:33.9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" filled="f" strokeweight=".5pt">
                <v:textbox inset="4pt,4pt,4pt,4pt">
                  <w:txbxContent>
                    <w:p w:rsidR="00002FA0" w:rsidRDefault="00753DAE">
                      <w:r>
                        <w:rPr>
                          <w:noProof/>
                          <w:lang w:val="en-GB" w:eastAsia="en-GB"/>
                        </w:rPr>
                        <w:drawing>
                          <wp:inline distT="0" distB="0" distL="0" distR="0">
                            <wp:extent cx="2056130" cy="1364615"/>
                            <wp:effectExtent l="0" t="0" r="127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 inn.jpg"/>
                                    <pic:cNvPicPr/>
                                  </pic:nvPicPr>
                                  <pic:blipFill>
                                    <a:blip r:embed="rId7">
                                      <a:extLst>
                                        <a:ext uri="{28A0092B-C50C-407E-A947-70E740481C1C}">
                                          <a14:useLocalDpi xmlns:a14="http://schemas.microsoft.com/office/drawing/2010/main" val="0"/>
                                        </a:ext>
                                      </a:extLst>
                                    </a:blip>
                                    <a:stretch>
                                      <a:fillRect/>
                                    </a:stretch>
                                  </pic:blipFill>
                                  <pic:spPr>
                                    <a:xfrm>
                                      <a:off x="0" y="0"/>
                                      <a:ext cx="2056130" cy="136461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5FDB027" wp14:editId="505BB1F7">
                <wp:simplePos x="0" y="0"/>
                <wp:positionH relativeFrom="margin">
                  <wp:posOffset>4201160</wp:posOffset>
                </wp:positionH>
                <wp:positionV relativeFrom="paragraph">
                  <wp:posOffset>3564890</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53DAE" w:rsidP="00002FA0">
                            <w:r>
                              <w:rPr>
                                <w:noProof/>
                                <w:lang w:val="en-GB" w:eastAsia="en-GB"/>
                              </w:rPr>
                              <w:drawing>
                                <wp:inline distT="0" distB="0" distL="0" distR="0">
                                  <wp:extent cx="2025650" cy="13442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we roof.jpg"/>
                                          <pic:cNvPicPr/>
                                        </pic:nvPicPr>
                                        <pic:blipFill>
                                          <a:blip r:embed="rId8">
                                            <a:extLst>
                                              <a:ext uri="{28A0092B-C50C-407E-A947-70E740481C1C}">
                                                <a14:useLocalDpi xmlns:a14="http://schemas.microsoft.com/office/drawing/2010/main" val="0"/>
                                              </a:ext>
                                            </a:extLst>
                                          </a:blip>
                                          <a:stretch>
                                            <a:fillRect/>
                                          </a:stretch>
                                        </pic:blipFill>
                                        <pic:spPr>
                                          <a:xfrm>
                                            <a:off x="0" y="0"/>
                                            <a:ext cx="2025650" cy="134429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5FDB027" id="Text Box 12" o:spid="_x0000_s1027" type="#_x0000_t202" style="position:absolute;left:0;text-align:left;margin-left:330.8pt;margin-top:280.7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" filled="f" strokeweight=".5pt">
                <v:textbox style="mso-fit-shape-to-text:t" inset="4pt,4pt,4pt,4pt">
                  <w:txbxContent>
                    <w:p w:rsidR="00002FA0" w:rsidRDefault="00753DAE" w:rsidP="00002FA0">
                      <w:r>
                        <w:rPr>
                          <w:noProof/>
                          <w:lang w:val="en-GB" w:eastAsia="en-GB"/>
                        </w:rPr>
                        <w:drawing>
                          <wp:inline distT="0" distB="0" distL="0" distR="0">
                            <wp:extent cx="2025650" cy="13442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we roof.jpg"/>
                                    <pic:cNvPicPr/>
                                  </pic:nvPicPr>
                                  <pic:blipFill>
                                    <a:blip r:embed="rId8">
                                      <a:extLst>
                                        <a:ext uri="{28A0092B-C50C-407E-A947-70E740481C1C}">
                                          <a14:useLocalDpi xmlns:a14="http://schemas.microsoft.com/office/drawing/2010/main" val="0"/>
                                        </a:ext>
                                      </a:extLst>
                                    </a:blip>
                                    <a:stretch>
                                      <a:fillRect/>
                                    </a:stretch>
                                  </pic:blipFill>
                                  <pic:spPr>
                                    <a:xfrm>
                                      <a:off x="0" y="0"/>
                                      <a:ext cx="2025650" cy="134429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68C73CDA" wp14:editId="3E765528">
                <wp:simplePos x="0" y="0"/>
                <wp:positionH relativeFrom="column">
                  <wp:posOffset>4232275</wp:posOffset>
                </wp:positionH>
                <wp:positionV relativeFrom="paragraph">
                  <wp:posOffset>5064760</wp:posOffset>
                </wp:positionV>
                <wp:extent cx="2035628" cy="609600"/>
                <wp:effectExtent l="0" t="0" r="22225" b="21590"/>
                <wp:wrapNone/>
                <wp:docPr id="16" name="Text Box 16"/>
                <wp:cNvGraphicFramePr/>
                <a:graphic xmlns:a="http://schemas.openxmlformats.org/drawingml/2006/main">
                  <a:graphicData uri="http://schemas.microsoft.com/office/word/2010/wordprocessingShape">
                    <wps:wsp>
                      <wps:cNvSpPr txBox="1"/>
                      <wps:spPr>
                        <a:xfrm>
                          <a:off x="0" y="0"/>
                          <a:ext cx="2035628"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53DAE">
                            <w:r>
                              <w:rPr>
                                <w:noProof/>
                                <w:lang w:val="en-GB" w:eastAsia="en-GB"/>
                              </w:rPr>
                              <w:drawing>
                                <wp:inline distT="0" distB="0" distL="0" distR="0">
                                  <wp:extent cx="1927225" cy="127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we house.jpg"/>
                                          <pic:cNvPicPr/>
                                        </pic:nvPicPr>
                                        <pic:blipFill>
                                          <a:blip r:embed="rId9">
                                            <a:extLst>
                                              <a:ext uri="{28A0092B-C50C-407E-A947-70E740481C1C}">
                                                <a14:useLocalDpi xmlns:a14="http://schemas.microsoft.com/office/drawing/2010/main" val="0"/>
                                              </a:ext>
                                            </a:extLst>
                                          </a:blip>
                                          <a:stretch>
                                            <a:fillRect/>
                                          </a:stretch>
                                        </pic:blipFill>
                                        <pic:spPr>
                                          <a:xfrm>
                                            <a:off x="0" y="0"/>
                                            <a:ext cx="1927225" cy="127889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8C73CDA" id="Text Box 16" o:spid="_x0000_s1028" type="#_x0000_t202" style="position:absolute;left:0;text-align:left;margin-left:333.25pt;margin-top:398.8pt;width:160.3pt;height: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" filled="f" strokeweight=".5pt">
                <v:textbox style="mso-fit-shape-to-text:t" inset="4pt,4pt,4pt,4pt">
                  <w:txbxContent>
                    <w:p w:rsidR="00002FA0" w:rsidRDefault="00753DAE">
                      <w:r>
                        <w:rPr>
                          <w:noProof/>
                          <w:lang w:val="en-GB" w:eastAsia="en-GB"/>
                        </w:rPr>
                        <w:drawing>
                          <wp:inline distT="0" distB="0" distL="0" distR="0">
                            <wp:extent cx="1927225" cy="127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we house.jpg"/>
                                    <pic:cNvPicPr/>
                                  </pic:nvPicPr>
                                  <pic:blipFill>
                                    <a:blip r:embed="rId9">
                                      <a:extLst>
                                        <a:ext uri="{28A0092B-C50C-407E-A947-70E740481C1C}">
                                          <a14:useLocalDpi xmlns:a14="http://schemas.microsoft.com/office/drawing/2010/main" val="0"/>
                                        </a:ext>
                                      </a:extLst>
                                    </a:blip>
                                    <a:stretch>
                                      <a:fillRect/>
                                    </a:stretch>
                                  </pic:blipFill>
                                  <pic:spPr>
                                    <a:xfrm>
                                      <a:off x="0" y="0"/>
                                      <a:ext cx="1927225" cy="1278890"/>
                                    </a:xfrm>
                                    <a:prstGeom prst="rect">
                                      <a:avLst/>
                                    </a:prstGeom>
                                  </pic:spPr>
                                </pic:pic>
                              </a:graphicData>
                            </a:graphic>
                          </wp:inline>
                        </w:drawing>
                      </w:r>
                    </w:p>
                  </w:txbxContent>
                </v:textbox>
              </v:shape>
            </w:pict>
          </mc:Fallback>
        </mc:AlternateContent>
      </w:r>
      <w:r w:rsidRPr="004428BA">
        <w:rPr>
          <w:rFonts w:ascii="Calibri" w:hAnsi="Calibri"/>
          <w:noProof/>
        </w:rPr>
        <mc:AlternateContent>
          <mc:Choice Requires="wps">
            <w:drawing>
              <wp:anchor distT="152400" distB="152400" distL="152400" distR="152400" simplePos="0" relativeHeight="251659264" behindDoc="0" locked="0" layoutInCell="1" allowOverlap="1" wp14:anchorId="5CADB0D4" wp14:editId="0E6591EE">
                <wp:simplePos x="0" y="0"/>
                <wp:positionH relativeFrom="page">
                  <wp:posOffset>213360</wp:posOffset>
                </wp:positionH>
                <wp:positionV relativeFrom="page">
                  <wp:posOffset>60960</wp:posOffset>
                </wp:positionV>
                <wp:extent cx="7192645" cy="10859135"/>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45" cy="10859135"/>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C7E4D99" id="officeArt object" o:spid="_x0000_s1026" style="position:absolute;margin-left:16.8pt;margin-top:4.8pt;width:566.35pt;height:855.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" fillcolor="#c4d9b5" stroked="f" strokeweight="1pt">
                <v:stroke miterlimit="4"/>
                <w10:wrap type="topAndBottom" anchorx="page" anchory="page"/>
              </v:rect>
            </w:pict>
          </mc:Fallback>
        </mc:AlternateContent>
      </w:r>
      <w:r>
        <w:rPr>
          <w:noProof/>
        </w:rPr>
        <mc:AlternateContent>
          <mc:Choice Requires="wps">
            <w:drawing>
              <wp:anchor distT="0" distB="0" distL="114300" distR="114300" simplePos="0" relativeHeight="251679744" behindDoc="0" locked="0" layoutInCell="1" allowOverlap="1" wp14:anchorId="699C13ED" wp14:editId="23B55B58">
                <wp:simplePos x="0" y="0"/>
                <wp:positionH relativeFrom="margin">
                  <wp:posOffset>4179570</wp:posOffset>
                </wp:positionH>
                <wp:positionV relativeFrom="paragraph">
                  <wp:posOffset>2030730</wp:posOffset>
                </wp:positionV>
                <wp:extent cx="2133600" cy="1236134"/>
                <wp:effectExtent l="0" t="0" r="19050" b="21590"/>
                <wp:wrapNone/>
                <wp:docPr id="11" name="Text Box 11"/>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942304" w:rsidRDefault="00753DAE" w:rsidP="00942304">
                            <w:r>
                              <w:rPr>
                                <w:noProof/>
                                <w:lang w:val="en-GB" w:eastAsia="en-GB"/>
                              </w:rPr>
                              <w:drawing>
                                <wp:inline distT="0" distB="0" distL="0" distR="0">
                                  <wp:extent cx="2025650" cy="13442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we bridge.jpg"/>
                                          <pic:cNvPicPr/>
                                        </pic:nvPicPr>
                                        <pic:blipFill>
                                          <a:blip r:embed="rId10">
                                            <a:extLst>
                                              <a:ext uri="{28A0092B-C50C-407E-A947-70E740481C1C}">
                                                <a14:useLocalDpi xmlns:a14="http://schemas.microsoft.com/office/drawing/2010/main" val="0"/>
                                              </a:ext>
                                            </a:extLst>
                                          </a:blip>
                                          <a:stretch>
                                            <a:fillRect/>
                                          </a:stretch>
                                        </pic:blipFill>
                                        <pic:spPr>
                                          <a:xfrm>
                                            <a:off x="0" y="0"/>
                                            <a:ext cx="2025650" cy="134429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99C13ED" id="Text Box 11" o:spid="_x0000_s1029" type="#_x0000_t202" style="position:absolute;left:0;text-align:left;margin-left:329.1pt;margin-top:159.9pt;width:168pt;height:97.3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" filled="f" strokeweight=".5pt">
                <v:textbox style="mso-fit-shape-to-text:t" inset="4pt,4pt,4pt,4pt">
                  <w:txbxContent>
                    <w:p w:rsidR="00942304" w:rsidRDefault="00753DAE" w:rsidP="00942304">
                      <w:r>
                        <w:rPr>
                          <w:noProof/>
                          <w:lang w:val="en-GB" w:eastAsia="en-GB"/>
                        </w:rPr>
                        <w:drawing>
                          <wp:inline distT="0" distB="0" distL="0" distR="0">
                            <wp:extent cx="2025650" cy="13442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we bridge.jpg"/>
                                    <pic:cNvPicPr/>
                                  </pic:nvPicPr>
                                  <pic:blipFill>
                                    <a:blip r:embed="rId10">
                                      <a:extLst>
                                        <a:ext uri="{28A0092B-C50C-407E-A947-70E740481C1C}">
                                          <a14:useLocalDpi xmlns:a14="http://schemas.microsoft.com/office/drawing/2010/main" val="0"/>
                                        </a:ext>
                                      </a:extLst>
                                    </a:blip>
                                    <a:stretch>
                                      <a:fillRect/>
                                    </a:stretch>
                                  </pic:blipFill>
                                  <pic:spPr>
                                    <a:xfrm>
                                      <a:off x="0" y="0"/>
                                      <a:ext cx="2025650" cy="1344295"/>
                                    </a:xfrm>
                                    <a:prstGeom prst="rect">
                                      <a:avLst/>
                                    </a:prstGeom>
                                  </pic:spPr>
                                </pic:pic>
                              </a:graphicData>
                            </a:graphic>
                          </wp:inline>
                        </w:drawing>
                      </w:r>
                    </w:p>
                  </w:txbxContent>
                </v:textbox>
                <w10:wrap anchorx="margin"/>
              </v:shape>
            </w:pict>
          </mc:Fallback>
        </mc:AlternateContent>
      </w:r>
      <w:r w:rsidR="00163AB7">
        <w:rPr>
          <w:noProof/>
        </w:rPr>
        <mc:AlternateContent>
          <mc:Choice Requires="wps">
            <w:drawing>
              <wp:anchor distT="152400" distB="152400" distL="152400" distR="152400" simplePos="0" relativeHeight="251661312" behindDoc="0" locked="0" layoutInCell="1" allowOverlap="1" wp14:anchorId="7F7DF630" wp14:editId="1E5A8A9F">
                <wp:simplePos x="0" y="0"/>
                <wp:positionH relativeFrom="page">
                  <wp:posOffset>487680</wp:posOffset>
                </wp:positionH>
                <wp:positionV relativeFrom="page">
                  <wp:posOffset>518160</wp:posOffset>
                </wp:positionV>
                <wp:extent cx="4358640" cy="1653540"/>
                <wp:effectExtent l="0" t="0" r="3810" b="381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358640" cy="165354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B808C6" w:rsidRPr="004428BA" w:rsidRDefault="004E0D11">
                            <w:pPr>
                              <w:pStyle w:val="Headline1"/>
                              <w:rPr>
                                <w:rFonts w:ascii="Calibri" w:eastAsia="Helvetica Neue" w:hAnsi="Calibri" w:cs="Helvetica Neue"/>
                                <w:b/>
                                <w:sz w:val="50"/>
                                <w:szCs w:val="50"/>
                              </w:rPr>
                            </w:pPr>
                            <w:r>
                              <w:rPr>
                                <w:rFonts w:ascii="Calibri" w:hAnsi="Calibri"/>
                                <w:b/>
                                <w:sz w:val="50"/>
                                <w:szCs w:val="50"/>
                              </w:rPr>
                              <w:t>Historic Buildings</w:t>
                            </w:r>
                          </w:p>
                          <w:p w:rsidR="00B808C6" w:rsidRPr="00CB6F6F" w:rsidRDefault="002E6FD2">
                            <w:pPr>
                              <w:pStyle w:val="Headline2"/>
                              <w:rPr>
                                <w:rFonts w:ascii="Calibri" w:hAnsi="Calibri"/>
                                <w:b/>
                                <w:sz w:val="48"/>
                                <w:szCs w:val="78"/>
                                <w:lang w:val="en-GB"/>
                              </w:rPr>
                            </w:pPr>
                            <w:r w:rsidRPr="00CB6F6F">
                              <w:rPr>
                                <w:rFonts w:ascii="Calibri" w:hAnsi="Calibri"/>
                                <w:b/>
                                <w:sz w:val="48"/>
                                <w:szCs w:val="78"/>
                              </w:rPr>
                              <w:t>C</w:t>
                            </w:r>
                            <w:r w:rsidRPr="00CB6F6F">
                              <w:rPr>
                                <w:rFonts w:ascii="Calibri" w:hAnsi="Calibri"/>
                                <w:b/>
                                <w:sz w:val="48"/>
                                <w:szCs w:val="78"/>
                                <w:lang w:val="en-GB"/>
                              </w:rPr>
                              <w:t>PD seminar</w:t>
                            </w:r>
                          </w:p>
                          <w:p w:rsidR="004E0D11" w:rsidRDefault="00163AB7">
                            <w:pPr>
                              <w:pStyle w:val="Headline2"/>
                              <w:rPr>
                                <w:rFonts w:ascii="Calibri" w:hAnsi="Calibri"/>
                                <w:b/>
                                <w:sz w:val="56"/>
                                <w:szCs w:val="78"/>
                                <w:lang w:val="en-GB"/>
                              </w:rPr>
                            </w:pPr>
                            <w:r>
                              <w:rPr>
                                <w:rFonts w:ascii="Calibri" w:hAnsi="Calibri"/>
                                <w:b/>
                                <w:sz w:val="56"/>
                                <w:szCs w:val="78"/>
                                <w:lang w:val="en-GB"/>
                              </w:rPr>
                              <w:t>Historic timber</w:t>
                            </w:r>
                            <w:r w:rsidR="00CB6F6F" w:rsidRPr="00CB6F6F">
                              <w:rPr>
                                <w:rFonts w:ascii="Calibri" w:hAnsi="Calibri"/>
                                <w:b/>
                                <w:sz w:val="56"/>
                                <w:szCs w:val="78"/>
                                <w:lang w:val="en-GB"/>
                              </w:rPr>
                              <w:t xml:space="preserve"> structures</w:t>
                            </w:r>
                            <w:r>
                              <w:rPr>
                                <w:rFonts w:ascii="Calibri" w:hAnsi="Calibri"/>
                                <w:b/>
                                <w:sz w:val="56"/>
                                <w:szCs w:val="78"/>
                                <w:lang w:val="en-GB"/>
                              </w:rPr>
                              <w:t xml:space="preserve"> and roof coverings</w:t>
                            </w:r>
                          </w:p>
                          <w:p w:rsidR="00163AB7" w:rsidRPr="00CB6F6F" w:rsidRDefault="00163AB7">
                            <w:pPr>
                              <w:pStyle w:val="Headline2"/>
                              <w:rPr>
                                <w:rFonts w:ascii="Calibri" w:hAnsi="Calibri"/>
                                <w:b/>
                                <w:sz w:val="5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7DF630" id="officeArt object" o:spid="_x0000_s1030" style="position:absolute;left:0;text-align:left;margin-left:38.4pt;margin-top:40.8pt;width:343.2pt;height:130.2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" filled="f" stroked="f" strokeweight="1pt">
                <v:stroke miterlimit="4"/>
                <v:textbox inset="0,0,0,0">
                  <w:txbxContent>
                    <w:p w:rsidR="00B808C6" w:rsidRPr="004428BA" w:rsidRDefault="004E0D11">
                      <w:pPr>
                        <w:pStyle w:val="Headline1"/>
                        <w:rPr>
                          <w:rFonts w:ascii="Calibri" w:eastAsia="Helvetica Neue" w:hAnsi="Calibri" w:cs="Helvetica Neue"/>
                          <w:b/>
                          <w:sz w:val="50"/>
                          <w:szCs w:val="50"/>
                        </w:rPr>
                      </w:pPr>
                      <w:r>
                        <w:rPr>
                          <w:rFonts w:ascii="Calibri" w:hAnsi="Calibri"/>
                          <w:b/>
                          <w:sz w:val="50"/>
                          <w:szCs w:val="50"/>
                        </w:rPr>
                        <w:t>Historic Buildings</w:t>
                      </w:r>
                    </w:p>
                    <w:p w:rsidR="00B808C6" w:rsidRPr="00CB6F6F" w:rsidRDefault="002E6FD2">
                      <w:pPr>
                        <w:pStyle w:val="Headline2"/>
                        <w:rPr>
                          <w:rFonts w:ascii="Calibri" w:hAnsi="Calibri"/>
                          <w:b/>
                          <w:sz w:val="48"/>
                          <w:szCs w:val="78"/>
                          <w:lang w:val="en-GB"/>
                        </w:rPr>
                      </w:pPr>
                      <w:r w:rsidRPr="00CB6F6F">
                        <w:rPr>
                          <w:rFonts w:ascii="Calibri" w:hAnsi="Calibri"/>
                          <w:b/>
                          <w:sz w:val="48"/>
                          <w:szCs w:val="78"/>
                        </w:rPr>
                        <w:t>C</w:t>
                      </w:r>
                      <w:r w:rsidRPr="00CB6F6F">
                        <w:rPr>
                          <w:rFonts w:ascii="Calibri" w:hAnsi="Calibri"/>
                          <w:b/>
                          <w:sz w:val="48"/>
                          <w:szCs w:val="78"/>
                          <w:lang w:val="en-GB"/>
                        </w:rPr>
                        <w:t>PD seminar</w:t>
                      </w:r>
                    </w:p>
                    <w:p w:rsidR="004E0D11" w:rsidRDefault="00163AB7">
                      <w:pPr>
                        <w:pStyle w:val="Headline2"/>
                        <w:rPr>
                          <w:rFonts w:ascii="Calibri" w:hAnsi="Calibri"/>
                          <w:b/>
                          <w:sz w:val="56"/>
                          <w:szCs w:val="78"/>
                          <w:lang w:val="en-GB"/>
                        </w:rPr>
                      </w:pPr>
                      <w:r>
                        <w:rPr>
                          <w:rFonts w:ascii="Calibri" w:hAnsi="Calibri"/>
                          <w:b/>
                          <w:sz w:val="56"/>
                          <w:szCs w:val="78"/>
                          <w:lang w:val="en-GB"/>
                        </w:rPr>
                        <w:t>Historic timber</w:t>
                      </w:r>
                      <w:r w:rsidR="00CB6F6F" w:rsidRPr="00CB6F6F">
                        <w:rPr>
                          <w:rFonts w:ascii="Calibri" w:hAnsi="Calibri"/>
                          <w:b/>
                          <w:sz w:val="56"/>
                          <w:szCs w:val="78"/>
                          <w:lang w:val="en-GB"/>
                        </w:rPr>
                        <w:t xml:space="preserve"> structures</w:t>
                      </w:r>
                      <w:r>
                        <w:rPr>
                          <w:rFonts w:ascii="Calibri" w:hAnsi="Calibri"/>
                          <w:b/>
                          <w:sz w:val="56"/>
                          <w:szCs w:val="78"/>
                          <w:lang w:val="en-GB"/>
                        </w:rPr>
                        <w:t xml:space="preserve"> and roof coverings</w:t>
                      </w:r>
                    </w:p>
                    <w:p w:rsidR="00163AB7" w:rsidRPr="00CB6F6F" w:rsidRDefault="00163AB7">
                      <w:pPr>
                        <w:pStyle w:val="Headline2"/>
                        <w:rPr>
                          <w:rFonts w:ascii="Calibri" w:hAnsi="Calibri"/>
                          <w:b/>
                          <w:sz w:val="56"/>
                        </w:rPr>
                      </w:pPr>
                    </w:p>
                  </w:txbxContent>
                </v:textbox>
                <w10:wrap type="topAndBottom" anchorx="page" anchory="page"/>
              </v:rect>
            </w:pict>
          </mc:Fallback>
        </mc:AlternateContent>
      </w:r>
      <w:r w:rsidR="00CB6F6F">
        <w:rPr>
          <w:noProof/>
        </w:rPr>
        <mc:AlternateContent>
          <mc:Choice Requires="wps">
            <w:drawing>
              <wp:anchor distT="152400" distB="152400" distL="152400" distR="152400" simplePos="0" relativeHeight="251662336" behindDoc="0" locked="0" layoutInCell="1" allowOverlap="1" wp14:anchorId="1284C0EB" wp14:editId="09E9B1F8">
                <wp:simplePos x="0" y="0"/>
                <wp:positionH relativeFrom="page">
                  <wp:posOffset>487680</wp:posOffset>
                </wp:positionH>
                <wp:positionV relativeFrom="margin">
                  <wp:posOffset>1436370</wp:posOffset>
                </wp:positionV>
                <wp:extent cx="4366260" cy="848106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366260" cy="8481060"/>
                        </a:xfrm>
                        <a:prstGeom prst="rect">
                          <a:avLst/>
                        </a:prstGeom>
                        <a:noFill/>
                        <a:ln w="12700" cap="flat">
                          <a:noFill/>
                          <a:miter lim="400000"/>
                        </a:ln>
                        <a:effectLst/>
                      </wps:spPr>
                      <wps:txbx>
                        <w:txbxContent>
                          <w:p w:rsidR="00163AB7" w:rsidRPr="00163AB7" w:rsidRDefault="00163AB7" w:rsidP="00163AB7">
                            <w:pPr>
                              <w:jc w:val="both"/>
                              <w:rPr>
                                <w:rFonts w:ascii="Calibri" w:hAnsi="Calibri" w:cs="Arial"/>
                                <w:sz w:val="22"/>
                                <w:szCs w:val="20"/>
                              </w:rPr>
                            </w:pPr>
                            <w:r w:rsidRPr="00163AB7">
                              <w:rPr>
                                <w:rFonts w:ascii="Calibri" w:hAnsi="Calibri" w:cs="Arial"/>
                                <w:sz w:val="22"/>
                                <w:szCs w:val="20"/>
                              </w:rPr>
                              <w:t>The day’s course will consider in depth three aspects of building conservation.</w:t>
                            </w:r>
                          </w:p>
                          <w:p w:rsidR="00163AB7" w:rsidRPr="00163AB7" w:rsidRDefault="00163AB7" w:rsidP="00163AB7">
                            <w:pPr>
                              <w:jc w:val="both"/>
                              <w:rPr>
                                <w:rFonts w:ascii="Calibri" w:hAnsi="Calibri" w:cs="Arial"/>
                                <w:sz w:val="22"/>
                                <w:szCs w:val="20"/>
                              </w:rPr>
                            </w:pP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The care and repair of historic timber frames and roof structures</w:t>
                            </w: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The range of historic roof coverings</w:t>
                            </w: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Problems of decay and methods of repair</w:t>
                            </w:r>
                          </w:p>
                          <w:p w:rsidR="00BF099E" w:rsidRPr="00163AB7" w:rsidRDefault="00BF099E" w:rsidP="00163AB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eastAsia="Times New Roman" w:hAnsi="Calibri" w:cs="Arial"/>
                                <w:szCs w:val="20"/>
                                <w:bdr w:val="none" w:sz="0" w:space="0" w:color="auto"/>
                                <w:lang w:val="en-GB"/>
                              </w:rPr>
                            </w:pPr>
                          </w:p>
                          <w:p w:rsidR="00163AB7" w:rsidRPr="00163AB7" w:rsidRDefault="00163AB7" w:rsidP="00163AB7">
                            <w:pPr>
                              <w:jc w:val="both"/>
                              <w:rPr>
                                <w:rFonts w:ascii="Calibri" w:hAnsi="Calibri" w:cs="Arial"/>
                                <w:sz w:val="22"/>
                                <w:szCs w:val="20"/>
                              </w:rPr>
                            </w:pPr>
                            <w:r w:rsidRPr="00163AB7">
                              <w:rPr>
                                <w:rFonts w:ascii="Calibri" w:hAnsi="Calibri" w:cs="Arial"/>
                                <w:sz w:val="22"/>
                                <w:szCs w:val="20"/>
                              </w:rPr>
                              <w:t>The venue has been carefully chosen as the building itself is multi-period ranging from the medieval to the early 20</w:t>
                            </w:r>
                            <w:r w:rsidRPr="00163AB7">
                              <w:rPr>
                                <w:rFonts w:ascii="Calibri" w:hAnsi="Calibri" w:cs="Arial"/>
                                <w:sz w:val="22"/>
                                <w:szCs w:val="20"/>
                                <w:vertAlign w:val="superscript"/>
                              </w:rPr>
                              <w:t>th</w:t>
                            </w:r>
                            <w:r w:rsidRPr="00163AB7">
                              <w:rPr>
                                <w:rFonts w:ascii="Calibri" w:hAnsi="Calibri" w:cs="Arial"/>
                                <w:sz w:val="22"/>
                                <w:szCs w:val="20"/>
                              </w:rPr>
                              <w:t xml:space="preserve"> century. It has examples of mainly clay tiled roofs, and adjacent in the Cathedral Close are a number of excellent 18</w:t>
                            </w:r>
                            <w:r w:rsidRPr="00163AB7">
                              <w:rPr>
                                <w:rFonts w:ascii="Calibri" w:hAnsi="Calibri" w:cs="Arial"/>
                                <w:sz w:val="22"/>
                                <w:szCs w:val="20"/>
                                <w:vertAlign w:val="superscript"/>
                              </w:rPr>
                              <w:t>th</w:t>
                            </w:r>
                            <w:r w:rsidRPr="00163AB7">
                              <w:rPr>
                                <w:rFonts w:ascii="Calibri" w:hAnsi="Calibri" w:cs="Arial"/>
                                <w:sz w:val="22"/>
                                <w:szCs w:val="20"/>
                              </w:rPr>
                              <w:t xml:space="preserve"> century buildings with a variety of roof coverings. The day will include formal Power Point presentations, material handling sessions and first hand observations of the buildings.</w:t>
                            </w:r>
                          </w:p>
                          <w:p w:rsidR="00960611" w:rsidRPr="00163AB7" w:rsidRDefault="00960611" w:rsidP="00960611">
                            <w:pPr>
                              <w:spacing w:line="288" w:lineRule="auto"/>
                              <w:jc w:val="both"/>
                              <w:rPr>
                                <w:rFonts w:ascii="Calibri" w:hAnsi="Calibri" w:cs="Arial"/>
                                <w:sz w:val="20"/>
                                <w:szCs w:val="20"/>
                              </w:rPr>
                            </w:pPr>
                          </w:p>
                          <w:p w:rsidR="005D2B15" w:rsidRPr="00163AB7" w:rsidRDefault="005D2B15" w:rsidP="005D2B15">
                            <w:pPr>
                              <w:pStyle w:val="BodyBullet"/>
                              <w:rPr>
                                <w:rFonts w:ascii="Calibri" w:eastAsia="Helvetica Neue Light" w:hAnsi="Calibri" w:cs="Helvetica Neue Light"/>
                                <w:b w:val="0"/>
                                <w:bCs w:val="0"/>
                                <w:color w:val="auto"/>
                                <w:sz w:val="22"/>
                                <w:szCs w:val="22"/>
                              </w:rPr>
                            </w:pPr>
                            <w:r w:rsidRPr="00163AB7">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163AB7" w:rsidRDefault="00163AB7" w:rsidP="00163AB7">
                            <w:pPr>
                              <w:spacing w:line="288" w:lineRule="auto"/>
                              <w:jc w:val="both"/>
                              <w:rPr>
                                <w:rFonts w:ascii="Arial" w:hAnsi="Arial" w:cs="Arial"/>
                                <w:b/>
                                <w:color w:val="000000" w:themeColor="text1"/>
                                <w:sz w:val="20"/>
                                <w:szCs w:val="20"/>
                                <w:u w:val="single"/>
                              </w:rPr>
                            </w:pPr>
                          </w:p>
                          <w:p w:rsidR="00163AB7" w:rsidRPr="00163AB7" w:rsidRDefault="00163AB7" w:rsidP="00163AB7">
                            <w:pPr>
                              <w:jc w:val="both"/>
                              <w:rPr>
                                <w:rFonts w:ascii="Calibri" w:hAnsi="Calibri" w:cs="Arial"/>
                                <w:b/>
                                <w:color w:val="000000" w:themeColor="text1"/>
                                <w:sz w:val="22"/>
                                <w:szCs w:val="22"/>
                                <w:u w:val="single"/>
                              </w:rPr>
                            </w:pPr>
                            <w:r w:rsidRPr="00163AB7">
                              <w:rPr>
                                <w:rFonts w:ascii="Calibri" w:hAnsi="Calibri" w:cs="Arial"/>
                                <w:b/>
                                <w:color w:val="000000" w:themeColor="text1"/>
                                <w:sz w:val="22"/>
                                <w:szCs w:val="22"/>
                                <w:u w:val="single"/>
                              </w:rPr>
                              <w:t>Main Themes</w:t>
                            </w:r>
                          </w:p>
                          <w:p w:rsidR="00163AB7" w:rsidRPr="00163AB7" w:rsidRDefault="00163AB7" w:rsidP="00163AB7">
                            <w:pPr>
                              <w:jc w:val="both"/>
                              <w:rPr>
                                <w:rFonts w:ascii="Calibri" w:hAnsi="Calibri" w:cs="Arial"/>
                                <w:sz w:val="22"/>
                                <w:szCs w:val="22"/>
                              </w:rPr>
                            </w:pPr>
                          </w:p>
                          <w:p w:rsidR="00163AB7" w:rsidRPr="00163AB7" w:rsidRDefault="00163AB7" w:rsidP="00163AB7">
                            <w:pPr>
                              <w:jc w:val="both"/>
                              <w:rPr>
                                <w:rFonts w:ascii="Calibri" w:hAnsi="Calibri" w:cs="Arial"/>
                                <w:b/>
                                <w:sz w:val="22"/>
                                <w:szCs w:val="22"/>
                              </w:rPr>
                            </w:pPr>
                            <w:r w:rsidRPr="00163AB7">
                              <w:rPr>
                                <w:rFonts w:ascii="Calibri" w:hAnsi="Calibri" w:cs="Arial"/>
                                <w:b/>
                                <w:sz w:val="22"/>
                                <w:szCs w:val="22"/>
                              </w:rPr>
                              <w:t xml:space="preserve">The History and Development of Historic Roof Structures </w:t>
                            </w:r>
                          </w:p>
                          <w:p w:rsidR="00163AB7" w:rsidRPr="00163AB7" w:rsidRDefault="00163AB7" w:rsidP="00163AB7">
                            <w:pPr>
                              <w:jc w:val="both"/>
                              <w:rPr>
                                <w:rFonts w:ascii="Calibri" w:hAnsi="Calibri" w:cs="Arial"/>
                                <w:b/>
                                <w:sz w:val="22"/>
                                <w:szCs w:val="22"/>
                              </w:rPr>
                            </w:pP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The historic development of timber frames and roof structures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Causes of decay and failure including mechanical failure, rot and insect attack.</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 xml:space="preserve">Approach to structural repairs, selection and use of materials and techniques. </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Case Studies</w:t>
                            </w:r>
                          </w:p>
                          <w:p w:rsidR="00163AB7" w:rsidRPr="00163AB7" w:rsidRDefault="00163AB7" w:rsidP="00163AB7">
                            <w:pPr>
                              <w:jc w:val="both"/>
                              <w:rPr>
                                <w:rFonts w:ascii="Calibri" w:hAnsi="Calibri" w:cs="Arial"/>
                                <w:sz w:val="22"/>
                                <w:szCs w:val="22"/>
                              </w:rPr>
                            </w:pPr>
                          </w:p>
                          <w:p w:rsidR="00163AB7" w:rsidRPr="00163AB7" w:rsidRDefault="00163AB7" w:rsidP="00163AB7">
                            <w:pPr>
                              <w:jc w:val="both"/>
                              <w:rPr>
                                <w:rFonts w:ascii="Calibri" w:hAnsi="Calibri" w:cs="Arial"/>
                                <w:sz w:val="22"/>
                                <w:szCs w:val="22"/>
                              </w:rPr>
                            </w:pPr>
                            <w:r w:rsidRPr="00163AB7">
                              <w:rPr>
                                <w:rFonts w:ascii="Calibri" w:hAnsi="Calibri" w:cs="Arial"/>
                                <w:sz w:val="22"/>
                                <w:szCs w:val="22"/>
                              </w:rPr>
                              <w:t xml:space="preserve"> </w:t>
                            </w:r>
                            <w:r w:rsidRPr="00163AB7">
                              <w:rPr>
                                <w:rFonts w:ascii="Calibri" w:hAnsi="Calibri" w:cs="Arial"/>
                                <w:b/>
                                <w:sz w:val="22"/>
                                <w:szCs w:val="22"/>
                              </w:rPr>
                              <w:t>Historic Roof Coverings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Thatch, problems of decay, selection of materials, fire and fire mitigation.</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Shingle, decay and repair including selection of materials.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Tile, history, manufacture, problems of decay and repair.</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Slate, Metamorphic and stone, history and quarrying, problems of failure, selection of materials and repair.</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Lead, flashings and lead sheet, problems including under sheet corrosion, acid attack, correct detailing and installation.</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Other sheet materials and rainwater disposal.</w:t>
                            </w:r>
                          </w:p>
                          <w:p w:rsidR="00163AB7" w:rsidRDefault="00163AB7" w:rsidP="00163AB7">
                            <w:pPr>
                              <w:pStyle w:val="ListParagraph"/>
                              <w:numPr>
                                <w:ilvl w:val="0"/>
                                <w:numId w:val="6"/>
                              </w:numPr>
                              <w:jc w:val="both"/>
                              <w:rPr>
                                <w:rFonts w:ascii="Calibri" w:hAnsi="Calibri" w:cs="Arial"/>
                              </w:rPr>
                            </w:pPr>
                            <w:r w:rsidRPr="00163AB7">
                              <w:rPr>
                                <w:rFonts w:ascii="Calibri" w:hAnsi="Calibri" w:cs="Arial"/>
                              </w:rPr>
                              <w:t>Chimney pots and roofscapes</w:t>
                            </w:r>
                          </w:p>
                          <w:p w:rsidR="0001394C" w:rsidRPr="00960611" w:rsidRDefault="00002FA0"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11" w:history="1">
                              <w:r w:rsidR="0001394C" w:rsidRPr="00960611">
                                <w:rPr>
                                  <w:rStyle w:val="Hyperlink"/>
                                  <w:rFonts w:ascii="Calibri" w:hAnsi="Calibri"/>
                                </w:rPr>
                                <w:t>www.cpdessentials.co.uk</w:t>
                              </w:r>
                            </w:hyperlink>
                            <w:r w:rsidR="0001394C" w:rsidRPr="00960611">
                              <w:rPr>
                                <w:rFonts w:ascii="Calibri" w:hAnsi="Calibri"/>
                              </w:rPr>
                              <w:t xml:space="preserve"> </w:t>
                            </w:r>
                            <w:r w:rsidR="00942304">
                              <w:rPr>
                                <w:rFonts w:ascii="Calibri" w:hAnsi="Calibri"/>
                              </w:rPr>
                              <w:t>r</w:t>
                            </w:r>
                          </w:p>
                          <w:p w:rsidR="00B808C6" w:rsidRPr="008E1BC5" w:rsidRDefault="002E6FD2" w:rsidP="0001394C">
                            <w:pPr>
                              <w:pStyle w:val="Information"/>
                              <w:ind w:left="360" w:firstLine="0"/>
                              <w:rPr>
                                <w:rFonts w:ascii="Calibri" w:hAnsi="Calibri"/>
                                <w:color w:val="auto"/>
                              </w:rPr>
                            </w:pPr>
                            <w:r w:rsidRPr="008E1BC5">
                              <w:rPr>
                                <w:rFonts w:ascii="Calibri" w:hAnsi="Calibri"/>
                                <w:color w:val="auto"/>
                              </w:rPr>
                              <w:t>CPD essentials 201</w:t>
                            </w:r>
                            <w:r w:rsidR="00046D27">
                              <w:rPr>
                                <w:rFonts w:ascii="Calibri" w:hAnsi="Calibri"/>
                                <w:color w:val="auto"/>
                              </w:rPr>
                              <w:t>6</w:t>
                            </w:r>
                          </w:p>
                          <w:p w:rsidR="00B808C6" w:rsidRPr="008E1BC5" w:rsidRDefault="00B808C6">
                            <w:pPr>
                              <w:pStyle w:val="Headline3"/>
                              <w:rPr>
                                <w:rFonts w:ascii="Calibri" w:hAnsi="Calibri"/>
                                <w:color w:val="auto"/>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84C0EB" id="_x0000_s1031" style="position:absolute;left:0;text-align:left;margin-left:38.4pt;margin-top:113.1pt;width:343.8pt;height:667.8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" filled="f" stroked="f" strokeweight="1pt">
                <v:stroke miterlimit="4"/>
                <v:textbox inset="0,0,0,0">
                  <w:txbxContent>
                    <w:p w:rsidR="00163AB7" w:rsidRPr="00163AB7" w:rsidRDefault="00163AB7" w:rsidP="00163AB7">
                      <w:pPr>
                        <w:jc w:val="both"/>
                        <w:rPr>
                          <w:rFonts w:ascii="Calibri" w:hAnsi="Calibri" w:cs="Arial"/>
                          <w:sz w:val="22"/>
                          <w:szCs w:val="20"/>
                        </w:rPr>
                      </w:pPr>
                      <w:r w:rsidRPr="00163AB7">
                        <w:rPr>
                          <w:rFonts w:ascii="Calibri" w:hAnsi="Calibri" w:cs="Arial"/>
                          <w:sz w:val="22"/>
                          <w:szCs w:val="20"/>
                        </w:rPr>
                        <w:t>The day’s course will consider in depth three aspects of building conservation.</w:t>
                      </w:r>
                    </w:p>
                    <w:p w:rsidR="00163AB7" w:rsidRPr="00163AB7" w:rsidRDefault="00163AB7" w:rsidP="00163AB7">
                      <w:pPr>
                        <w:jc w:val="both"/>
                        <w:rPr>
                          <w:rFonts w:ascii="Calibri" w:hAnsi="Calibri" w:cs="Arial"/>
                          <w:sz w:val="22"/>
                          <w:szCs w:val="20"/>
                        </w:rPr>
                      </w:pP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The care and repair of historic timber frames and roof structures</w:t>
                      </w: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The range of historic roof coverings</w:t>
                      </w:r>
                    </w:p>
                    <w:p w:rsidR="00163AB7" w:rsidRPr="00163AB7" w:rsidRDefault="00163AB7" w:rsidP="00163AB7">
                      <w:pPr>
                        <w:pStyle w:val="ListParagraph"/>
                        <w:numPr>
                          <w:ilvl w:val="0"/>
                          <w:numId w:val="6"/>
                        </w:numPr>
                        <w:jc w:val="both"/>
                        <w:rPr>
                          <w:rFonts w:ascii="Calibri" w:hAnsi="Calibri" w:cs="Arial"/>
                          <w:szCs w:val="20"/>
                        </w:rPr>
                      </w:pPr>
                      <w:r w:rsidRPr="00163AB7">
                        <w:rPr>
                          <w:rFonts w:ascii="Calibri" w:hAnsi="Calibri" w:cs="Arial"/>
                          <w:szCs w:val="20"/>
                        </w:rPr>
                        <w:t>Problems of decay and methods of repair</w:t>
                      </w:r>
                    </w:p>
                    <w:p w:rsidR="00BF099E" w:rsidRPr="00163AB7" w:rsidRDefault="00BF099E" w:rsidP="00163AB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libri" w:eastAsia="Times New Roman" w:hAnsi="Calibri" w:cs="Arial"/>
                          <w:szCs w:val="20"/>
                          <w:bdr w:val="none" w:sz="0" w:space="0" w:color="auto"/>
                          <w:lang w:val="en-GB"/>
                        </w:rPr>
                      </w:pPr>
                    </w:p>
                    <w:p w:rsidR="00163AB7" w:rsidRPr="00163AB7" w:rsidRDefault="00163AB7" w:rsidP="00163AB7">
                      <w:pPr>
                        <w:jc w:val="both"/>
                        <w:rPr>
                          <w:rFonts w:ascii="Calibri" w:hAnsi="Calibri" w:cs="Arial"/>
                          <w:sz w:val="22"/>
                          <w:szCs w:val="20"/>
                        </w:rPr>
                      </w:pPr>
                      <w:r w:rsidRPr="00163AB7">
                        <w:rPr>
                          <w:rFonts w:ascii="Calibri" w:hAnsi="Calibri" w:cs="Arial"/>
                          <w:sz w:val="22"/>
                          <w:szCs w:val="20"/>
                        </w:rPr>
                        <w:t>The venue has been carefully chosen as the building itself is multi-period ranging from the medieval to the early 20</w:t>
                      </w:r>
                      <w:r w:rsidRPr="00163AB7">
                        <w:rPr>
                          <w:rFonts w:ascii="Calibri" w:hAnsi="Calibri" w:cs="Arial"/>
                          <w:sz w:val="22"/>
                          <w:szCs w:val="20"/>
                          <w:vertAlign w:val="superscript"/>
                        </w:rPr>
                        <w:t>th</w:t>
                      </w:r>
                      <w:r w:rsidRPr="00163AB7">
                        <w:rPr>
                          <w:rFonts w:ascii="Calibri" w:hAnsi="Calibri" w:cs="Arial"/>
                          <w:sz w:val="22"/>
                          <w:szCs w:val="20"/>
                        </w:rPr>
                        <w:t xml:space="preserve"> century. It has examples of mainly clay tiled roofs, and adjacent in the Cathedral Close are a number of excellent 18</w:t>
                      </w:r>
                      <w:r w:rsidRPr="00163AB7">
                        <w:rPr>
                          <w:rFonts w:ascii="Calibri" w:hAnsi="Calibri" w:cs="Arial"/>
                          <w:sz w:val="22"/>
                          <w:szCs w:val="20"/>
                          <w:vertAlign w:val="superscript"/>
                        </w:rPr>
                        <w:t>th</w:t>
                      </w:r>
                      <w:r w:rsidRPr="00163AB7">
                        <w:rPr>
                          <w:rFonts w:ascii="Calibri" w:hAnsi="Calibri" w:cs="Arial"/>
                          <w:sz w:val="22"/>
                          <w:szCs w:val="20"/>
                        </w:rPr>
                        <w:t xml:space="preserve"> century buildings with a variety of roof coverings. The day will include formal Power Point presentations, material handling sessions and first hand observations of the buildings.</w:t>
                      </w:r>
                    </w:p>
                    <w:p w:rsidR="00960611" w:rsidRPr="00163AB7" w:rsidRDefault="00960611" w:rsidP="00960611">
                      <w:pPr>
                        <w:spacing w:line="288" w:lineRule="auto"/>
                        <w:jc w:val="both"/>
                        <w:rPr>
                          <w:rFonts w:ascii="Calibri" w:hAnsi="Calibri" w:cs="Arial"/>
                          <w:sz w:val="20"/>
                          <w:szCs w:val="20"/>
                        </w:rPr>
                      </w:pPr>
                    </w:p>
                    <w:p w:rsidR="005D2B15" w:rsidRPr="00163AB7" w:rsidRDefault="005D2B15" w:rsidP="005D2B15">
                      <w:pPr>
                        <w:pStyle w:val="BodyBullet"/>
                        <w:rPr>
                          <w:rFonts w:ascii="Calibri" w:eastAsia="Helvetica Neue Light" w:hAnsi="Calibri" w:cs="Helvetica Neue Light"/>
                          <w:b w:val="0"/>
                          <w:bCs w:val="0"/>
                          <w:color w:val="auto"/>
                          <w:sz w:val="22"/>
                          <w:szCs w:val="22"/>
                        </w:rPr>
                      </w:pPr>
                      <w:r w:rsidRPr="00163AB7">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163AB7" w:rsidRDefault="00163AB7" w:rsidP="00163AB7">
                      <w:pPr>
                        <w:spacing w:line="288" w:lineRule="auto"/>
                        <w:jc w:val="both"/>
                        <w:rPr>
                          <w:rFonts w:ascii="Arial" w:hAnsi="Arial" w:cs="Arial"/>
                          <w:b/>
                          <w:color w:val="000000" w:themeColor="text1"/>
                          <w:sz w:val="20"/>
                          <w:szCs w:val="20"/>
                          <w:u w:val="single"/>
                        </w:rPr>
                      </w:pPr>
                    </w:p>
                    <w:p w:rsidR="00163AB7" w:rsidRPr="00163AB7" w:rsidRDefault="00163AB7" w:rsidP="00163AB7">
                      <w:pPr>
                        <w:jc w:val="both"/>
                        <w:rPr>
                          <w:rFonts w:ascii="Calibri" w:hAnsi="Calibri" w:cs="Arial"/>
                          <w:b/>
                          <w:color w:val="000000" w:themeColor="text1"/>
                          <w:sz w:val="22"/>
                          <w:szCs w:val="22"/>
                          <w:u w:val="single"/>
                        </w:rPr>
                      </w:pPr>
                      <w:r w:rsidRPr="00163AB7">
                        <w:rPr>
                          <w:rFonts w:ascii="Calibri" w:hAnsi="Calibri" w:cs="Arial"/>
                          <w:b/>
                          <w:color w:val="000000" w:themeColor="text1"/>
                          <w:sz w:val="22"/>
                          <w:szCs w:val="22"/>
                          <w:u w:val="single"/>
                        </w:rPr>
                        <w:t>Main Themes</w:t>
                      </w:r>
                    </w:p>
                    <w:p w:rsidR="00163AB7" w:rsidRPr="00163AB7" w:rsidRDefault="00163AB7" w:rsidP="00163AB7">
                      <w:pPr>
                        <w:jc w:val="both"/>
                        <w:rPr>
                          <w:rFonts w:ascii="Calibri" w:hAnsi="Calibri" w:cs="Arial"/>
                          <w:sz w:val="22"/>
                          <w:szCs w:val="22"/>
                        </w:rPr>
                      </w:pPr>
                    </w:p>
                    <w:p w:rsidR="00163AB7" w:rsidRPr="00163AB7" w:rsidRDefault="00163AB7" w:rsidP="00163AB7">
                      <w:pPr>
                        <w:jc w:val="both"/>
                        <w:rPr>
                          <w:rFonts w:ascii="Calibri" w:hAnsi="Calibri" w:cs="Arial"/>
                          <w:b/>
                          <w:sz w:val="22"/>
                          <w:szCs w:val="22"/>
                        </w:rPr>
                      </w:pPr>
                      <w:r w:rsidRPr="00163AB7">
                        <w:rPr>
                          <w:rFonts w:ascii="Calibri" w:hAnsi="Calibri" w:cs="Arial"/>
                          <w:b/>
                          <w:sz w:val="22"/>
                          <w:szCs w:val="22"/>
                        </w:rPr>
                        <w:t xml:space="preserve">The History and Development of Historic Roof Structures </w:t>
                      </w:r>
                    </w:p>
                    <w:p w:rsidR="00163AB7" w:rsidRPr="00163AB7" w:rsidRDefault="00163AB7" w:rsidP="00163AB7">
                      <w:pPr>
                        <w:jc w:val="both"/>
                        <w:rPr>
                          <w:rFonts w:ascii="Calibri" w:hAnsi="Calibri" w:cs="Arial"/>
                          <w:b/>
                          <w:sz w:val="22"/>
                          <w:szCs w:val="22"/>
                        </w:rPr>
                      </w:pP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The historic development of timber frames and roof structures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Causes of decay and failure including mechanical failure, rot and insect attack.</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 xml:space="preserve">Approach to structural repairs, selection and use of materials and techniques. </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Case Studies</w:t>
                      </w:r>
                    </w:p>
                    <w:p w:rsidR="00163AB7" w:rsidRPr="00163AB7" w:rsidRDefault="00163AB7" w:rsidP="00163AB7">
                      <w:pPr>
                        <w:jc w:val="both"/>
                        <w:rPr>
                          <w:rFonts w:ascii="Calibri" w:hAnsi="Calibri" w:cs="Arial"/>
                          <w:sz w:val="22"/>
                          <w:szCs w:val="22"/>
                        </w:rPr>
                      </w:pPr>
                    </w:p>
                    <w:p w:rsidR="00163AB7" w:rsidRPr="00163AB7" w:rsidRDefault="00163AB7" w:rsidP="00163AB7">
                      <w:pPr>
                        <w:jc w:val="both"/>
                        <w:rPr>
                          <w:rFonts w:ascii="Calibri" w:hAnsi="Calibri" w:cs="Arial"/>
                          <w:sz w:val="22"/>
                          <w:szCs w:val="22"/>
                        </w:rPr>
                      </w:pPr>
                      <w:r w:rsidRPr="00163AB7">
                        <w:rPr>
                          <w:rFonts w:ascii="Calibri" w:hAnsi="Calibri" w:cs="Arial"/>
                          <w:sz w:val="22"/>
                          <w:szCs w:val="22"/>
                        </w:rPr>
                        <w:t xml:space="preserve"> </w:t>
                      </w:r>
                      <w:r w:rsidRPr="00163AB7">
                        <w:rPr>
                          <w:rFonts w:ascii="Calibri" w:hAnsi="Calibri" w:cs="Arial"/>
                          <w:b/>
                          <w:sz w:val="22"/>
                          <w:szCs w:val="22"/>
                        </w:rPr>
                        <w:t>Historic Roof Coverings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Thatch, problems of decay, selection of materials, fire and fire mitigation.</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Shingle, decay and repair including selection of materials.</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Tile, history, manufacture, problems of decay and repair.</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Slate, Metamorphic and stone, history and quarrying, problems of failure, selection of materials and repair.</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Lead, flashings and lead sheet, problems including under sheet corrosion, acid attack, correct detailing and installation.</w:t>
                      </w:r>
                    </w:p>
                    <w:p w:rsidR="00163AB7" w:rsidRPr="00163AB7" w:rsidRDefault="00163AB7" w:rsidP="00163AB7">
                      <w:pPr>
                        <w:pStyle w:val="ListParagraph"/>
                        <w:numPr>
                          <w:ilvl w:val="0"/>
                          <w:numId w:val="6"/>
                        </w:numPr>
                        <w:jc w:val="both"/>
                        <w:rPr>
                          <w:rFonts w:ascii="Calibri" w:hAnsi="Calibri" w:cs="Arial"/>
                        </w:rPr>
                      </w:pPr>
                      <w:r w:rsidRPr="00163AB7">
                        <w:rPr>
                          <w:rFonts w:ascii="Calibri" w:hAnsi="Calibri" w:cs="Arial"/>
                        </w:rPr>
                        <w:t>Other sheet materials and rainwater disposal.</w:t>
                      </w:r>
                    </w:p>
                    <w:p w:rsidR="00163AB7" w:rsidRDefault="00163AB7" w:rsidP="00163AB7">
                      <w:pPr>
                        <w:pStyle w:val="ListParagraph"/>
                        <w:numPr>
                          <w:ilvl w:val="0"/>
                          <w:numId w:val="6"/>
                        </w:numPr>
                        <w:jc w:val="both"/>
                        <w:rPr>
                          <w:rFonts w:ascii="Calibri" w:hAnsi="Calibri" w:cs="Arial"/>
                        </w:rPr>
                      </w:pPr>
                      <w:r w:rsidRPr="00163AB7">
                        <w:rPr>
                          <w:rFonts w:ascii="Calibri" w:hAnsi="Calibri" w:cs="Arial"/>
                        </w:rPr>
                        <w:t>Chimney pots and roofscapes</w:t>
                      </w:r>
                    </w:p>
                    <w:p w:rsidR="0001394C" w:rsidRPr="00960611" w:rsidRDefault="00002FA0"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12" w:history="1">
                        <w:r w:rsidR="0001394C" w:rsidRPr="00960611">
                          <w:rPr>
                            <w:rStyle w:val="Hyperlink"/>
                            <w:rFonts w:ascii="Calibri" w:hAnsi="Calibri"/>
                          </w:rPr>
                          <w:t>www.cpdessentials.co.uk</w:t>
                        </w:r>
                      </w:hyperlink>
                      <w:r w:rsidR="0001394C" w:rsidRPr="00960611">
                        <w:rPr>
                          <w:rFonts w:ascii="Calibri" w:hAnsi="Calibri"/>
                        </w:rPr>
                        <w:t xml:space="preserve"> </w:t>
                      </w:r>
                      <w:r w:rsidR="00942304">
                        <w:rPr>
                          <w:rFonts w:ascii="Calibri" w:hAnsi="Calibri"/>
                        </w:rPr>
                        <w:t>r</w:t>
                      </w:r>
                    </w:p>
                    <w:p w:rsidR="00B808C6" w:rsidRPr="008E1BC5" w:rsidRDefault="002E6FD2" w:rsidP="0001394C">
                      <w:pPr>
                        <w:pStyle w:val="Information"/>
                        <w:ind w:left="360" w:firstLine="0"/>
                        <w:rPr>
                          <w:rFonts w:ascii="Calibri" w:hAnsi="Calibri"/>
                          <w:color w:val="auto"/>
                        </w:rPr>
                      </w:pPr>
                      <w:r w:rsidRPr="008E1BC5">
                        <w:rPr>
                          <w:rFonts w:ascii="Calibri" w:hAnsi="Calibri"/>
                          <w:color w:val="auto"/>
                        </w:rPr>
                        <w:t>CPD essentials 201</w:t>
                      </w:r>
                      <w:r w:rsidR="00046D27">
                        <w:rPr>
                          <w:rFonts w:ascii="Calibri" w:hAnsi="Calibri"/>
                          <w:color w:val="auto"/>
                        </w:rPr>
                        <w:t>6</w:t>
                      </w:r>
                    </w:p>
                    <w:p w:rsidR="00B808C6" w:rsidRPr="008E1BC5" w:rsidRDefault="00B808C6">
                      <w:pPr>
                        <w:pStyle w:val="Headline3"/>
                        <w:rPr>
                          <w:rFonts w:ascii="Calibri" w:hAnsi="Calibri"/>
                          <w:color w:val="auto"/>
                        </w:rPr>
                      </w:pPr>
                    </w:p>
                  </w:txbxContent>
                </v:textbox>
                <w10:wrap type="topAndBottom" anchorx="page" anchory="margin"/>
              </v:rect>
            </w:pict>
          </mc:Fallback>
        </mc:AlternateContent>
      </w:r>
      <w:r w:rsidR="00960611">
        <w:rPr>
          <w:noProof/>
        </w:rPr>
        <mc:AlternateContent>
          <mc:Choice Requires="wps">
            <w:drawing>
              <wp:anchor distT="0" distB="0" distL="114300" distR="114300" simplePos="0" relativeHeight="251677696" behindDoc="0" locked="0" layoutInCell="1" allowOverlap="1" wp14:anchorId="5DAF10DD" wp14:editId="2026E918">
                <wp:simplePos x="0" y="0"/>
                <wp:positionH relativeFrom="column">
                  <wp:posOffset>4248150</wp:posOffset>
                </wp:positionH>
                <wp:positionV relativeFrom="paragraph">
                  <wp:posOffset>6671310</wp:posOffset>
                </wp:positionV>
                <wp:extent cx="2034540" cy="2385060"/>
                <wp:effectExtent l="0" t="0" r="22860" b="15240"/>
                <wp:wrapNone/>
                <wp:docPr id="19" name="Text Box 19"/>
                <wp:cNvGraphicFramePr/>
                <a:graphic xmlns:a="http://schemas.openxmlformats.org/drawingml/2006/main">
                  <a:graphicData uri="http://schemas.microsoft.com/office/word/2010/wordprocessingShape">
                    <wps:wsp>
                      <wps:cNvSpPr txBox="1"/>
                      <wps:spPr>
                        <a:xfrm>
                          <a:off x="0" y="0"/>
                          <a:ext cx="2034540" cy="2385060"/>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411FBD">
                              <w:rPr>
                                <w:rFonts w:ascii="Calibri" w:hAnsi="Calibri"/>
                              </w:rPr>
                              <w:t>4 November</w:t>
                            </w:r>
                            <w:r w:rsidR="00CB6F6F">
                              <w:rPr>
                                <w:rFonts w:ascii="Calibri" w:hAnsi="Calibri"/>
                              </w:rPr>
                              <w:t xml:space="preserve"> 2016</w:t>
                            </w:r>
                          </w:p>
                          <w:p w:rsidR="00163AB7"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411FBD">
                              <w:rPr>
                                <w:rFonts w:ascii="Calibri" w:hAnsi="Calibri"/>
                              </w:rPr>
                              <w:t>The New Inn, Stowe, Stowe House</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20</w:t>
                            </w:r>
                            <w:r w:rsidRPr="004428BA">
                              <w:rPr>
                                <w:rFonts w:ascii="Calibri" w:hAnsi="Calibri"/>
                              </w:rPr>
                              <w:t xml:space="preserve"> + VAT</w:t>
                            </w:r>
                            <w:r>
                              <w:rPr>
                                <w:rFonts w:ascii="Calibri" w:hAnsi="Calibri"/>
                              </w:rPr>
                              <w:t xml:space="preserve"> (£</w:t>
                            </w:r>
                            <w:r w:rsidR="00CB6F6F">
                              <w:rPr>
                                <w:rFonts w:ascii="Calibri" w:hAnsi="Calibri"/>
                              </w:rPr>
                              <w:t>144</w:t>
                            </w:r>
                            <w:r>
                              <w:rPr>
                                <w:rFonts w:ascii="Calibri" w:hAnsi="Calibri"/>
                              </w:rPr>
                              <w:t>) to include refreshments, lunch and delegate no</w:t>
                            </w:r>
                            <w:bookmarkStart w:id="0" w:name="_GoBack"/>
                            <w:r>
                              <w:rPr>
                                <w:rFonts w:ascii="Calibri" w:hAnsi="Calibri"/>
                              </w:rPr>
                              <w:t>t</w:t>
                            </w:r>
                            <w:bookmarkEnd w:id="0"/>
                            <w:r>
                              <w:rPr>
                                <w:rFonts w:ascii="Calibri" w:hAnsi="Calibri"/>
                              </w:rPr>
                              <w:t>es</w:t>
                            </w:r>
                          </w:p>
                          <w:p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10DD" id="Text Box 19" o:spid="_x0000_s1032" type="#_x0000_t202" style="position:absolute;left:0;text-align:left;margin-left:334.5pt;margin-top:525.3pt;width:160.2pt;height:18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" fillcolor="white [3212]" strokeweight=".5pt">
                <v:textbox inset="4pt,4pt,4pt,4pt">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411FBD">
                        <w:rPr>
                          <w:rFonts w:ascii="Calibri" w:hAnsi="Calibri"/>
                        </w:rPr>
                        <w:t>4 November</w:t>
                      </w:r>
                      <w:r w:rsidR="00CB6F6F">
                        <w:rPr>
                          <w:rFonts w:ascii="Calibri" w:hAnsi="Calibri"/>
                        </w:rPr>
                        <w:t xml:space="preserve"> 2016</w:t>
                      </w:r>
                    </w:p>
                    <w:p w:rsidR="00163AB7"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411FBD">
                        <w:rPr>
                          <w:rFonts w:ascii="Calibri" w:hAnsi="Calibri"/>
                        </w:rPr>
                        <w:t>The New Inn, Stowe, Stowe House</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20</w:t>
                      </w:r>
                      <w:r w:rsidRPr="004428BA">
                        <w:rPr>
                          <w:rFonts w:ascii="Calibri" w:hAnsi="Calibri"/>
                        </w:rPr>
                        <w:t xml:space="preserve"> + VAT</w:t>
                      </w:r>
                      <w:r>
                        <w:rPr>
                          <w:rFonts w:ascii="Calibri" w:hAnsi="Calibri"/>
                        </w:rPr>
                        <w:t xml:space="preserve"> (£</w:t>
                      </w:r>
                      <w:r w:rsidR="00CB6F6F">
                        <w:rPr>
                          <w:rFonts w:ascii="Calibri" w:hAnsi="Calibri"/>
                        </w:rPr>
                        <w:t>144</w:t>
                      </w:r>
                      <w:r>
                        <w:rPr>
                          <w:rFonts w:ascii="Calibri" w:hAnsi="Calibri"/>
                        </w:rPr>
                        <w:t>) to include refreshments, lunch and delegate no</w:t>
                      </w:r>
                      <w:bookmarkStart w:id="1" w:name="_GoBack"/>
                      <w:r>
                        <w:rPr>
                          <w:rFonts w:ascii="Calibri" w:hAnsi="Calibri"/>
                        </w:rPr>
                        <w:t>t</w:t>
                      </w:r>
                      <w:bookmarkEnd w:id="1"/>
                      <w:r>
                        <w:rPr>
                          <w:rFonts w:ascii="Calibri" w:hAnsi="Calibri"/>
                        </w:rPr>
                        <w:t>es</w:t>
                      </w:r>
                    </w:p>
                    <w:p w:rsidR="00002FA0" w:rsidRDefault="00002FA0"/>
                  </w:txbxContent>
                </v:textbox>
              </v:shape>
            </w:pict>
          </mc:Fallback>
        </mc:AlternateContent>
      </w:r>
      <w:r w:rsidR="008E1BC5">
        <w:rPr>
          <w:noProof/>
        </w:rPr>
        <mc:AlternateContent>
          <mc:Choice Requires="wps">
            <w:drawing>
              <wp:anchor distT="0" distB="0" distL="114300" distR="114300" simplePos="0" relativeHeight="251672576" behindDoc="0" locked="0" layoutInCell="1" allowOverlap="1" wp14:anchorId="3C9472C3" wp14:editId="260375A3">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3"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Cc1UyF1AgAAUwUAAA4A&#10;AAAAAAAAAAAAAAAALgIAAGRycy9lMm9Eb2MueG1sUEsBAi0AFAAGAAgAAAAhAB6S/hDhAAAADQEA&#10;AA8AAAAAAAAAAAAAAAAAzwQAAGRycy9kb3ducmV2LnhtbFBLBQYAAAAABAAEAPMAAADdBQAAAAA=&#10;" filled="f" stroked="f" strokeweight=".5pt">
                <v:textbox inset="4pt,4pt,4pt,4pt">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6DC4BD09" wp14:editId="2F9505C5">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4"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B5z2KR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030B2804" wp14:editId="5E0AE5F0">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5"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" filled="f" stroked="f" strokeweight=".5pt">
                <v:textbox inset="4pt,4pt,4pt,4pt">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632402C7" wp14:editId="778B6DEC">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6"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" filled="f" stroked="f" strokeweight=".5pt">
                <v:textbox style="mso-fit-shape-to-text:t" inset="4pt,4pt,4pt,4pt">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C481A" w:rsidRPr="002C48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B6F6F">
        <w:rPr>
          <w:noProof/>
        </w:rPr>
        <w:drawing>
          <wp:inline distT="0" distB="0" distL="0" distR="0" wp14:anchorId="61A25BFE" wp14:editId="2CB00A33">
            <wp:extent cx="2025650" cy="1347057"/>
            <wp:effectExtent l="0" t="0" r="0" b="5715"/>
            <wp:docPr id="13" name="Picture 13" descr="C:\Users\Alison\AppData\Local\Microsoft\Windows\INetCache\Content.Outlook\B6TWUZTF\local brick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INetCache\Content.Outlook\B6TWUZTF\local brickwor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5650" cy="1347057"/>
                    </a:xfrm>
                    <a:prstGeom prst="rect">
                      <a:avLst/>
                    </a:prstGeom>
                    <a:noFill/>
                    <a:ln>
                      <a:noFill/>
                    </a:ln>
                  </pic:spPr>
                </pic:pic>
              </a:graphicData>
            </a:graphic>
          </wp:inline>
        </w:drawing>
      </w:r>
      <w:r>
        <w:rPr>
          <w:noProof/>
        </w:rPr>
        <w:drawing>
          <wp:inline distT="0" distB="0" distL="0" distR="0" wp14:anchorId="5D9C7329" wp14:editId="55FADCAA">
            <wp:extent cx="2025650" cy="13468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ls clos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5650" cy="1346835"/>
                    </a:xfrm>
                    <a:prstGeom prst="rect">
                      <a:avLst/>
                    </a:prstGeom>
                  </pic:spPr>
                </pic:pic>
              </a:graphicData>
            </a:graphic>
          </wp:inline>
        </w:drawing>
      </w:r>
      <w:r w:rsidR="002E6FD2">
        <w:rPr>
          <w:noProof/>
        </w:rPr>
        <mc:AlternateContent>
          <mc:Choice Requires="wps">
            <w:drawing>
              <wp:anchor distT="152400" distB="152400" distL="152400" distR="152400" simplePos="0" relativeHeight="251660288" behindDoc="0" locked="0" layoutInCell="1" allowOverlap="1" wp14:anchorId="43ADD77F" wp14:editId="7F310690">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0D6F1DC9"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B8" w:rsidRDefault="00D042B8">
      <w:r>
        <w:separator/>
      </w:r>
    </w:p>
  </w:endnote>
  <w:endnote w:type="continuationSeparator" w:id="0">
    <w:p w:rsidR="00D042B8" w:rsidRDefault="00D0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B8" w:rsidRDefault="00D042B8">
      <w:r>
        <w:separator/>
      </w:r>
    </w:p>
  </w:footnote>
  <w:footnote w:type="continuationSeparator" w:id="0">
    <w:p w:rsidR="00D042B8" w:rsidRDefault="00D0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0"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3"/>
  </w:num>
  <w:num w:numId="3">
    <w:abstractNumId w:val="11"/>
  </w:num>
  <w:num w:numId="4">
    <w:abstractNumId w:val="9"/>
  </w:num>
  <w:num w:numId="5">
    <w:abstractNumId w:val="8"/>
  </w:num>
  <w:num w:numId="6">
    <w:abstractNumId w:val="1"/>
  </w:num>
  <w:num w:numId="7">
    <w:abstractNumId w:val="7"/>
  </w:num>
  <w:num w:numId="8">
    <w:abstractNumId w:val="5"/>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002FA0"/>
    <w:rsid w:val="0001394C"/>
    <w:rsid w:val="00046D27"/>
    <w:rsid w:val="00163AB7"/>
    <w:rsid w:val="002413EE"/>
    <w:rsid w:val="00257DC9"/>
    <w:rsid w:val="002753EF"/>
    <w:rsid w:val="002A0FBB"/>
    <w:rsid w:val="002A4170"/>
    <w:rsid w:val="002C481A"/>
    <w:rsid w:val="002E0115"/>
    <w:rsid w:val="002E6FD2"/>
    <w:rsid w:val="002F5D2C"/>
    <w:rsid w:val="00317345"/>
    <w:rsid w:val="003C5A74"/>
    <w:rsid w:val="00411FBD"/>
    <w:rsid w:val="004428BA"/>
    <w:rsid w:val="004A17A5"/>
    <w:rsid w:val="004E0D11"/>
    <w:rsid w:val="004F28EE"/>
    <w:rsid w:val="00531456"/>
    <w:rsid w:val="005A1AB0"/>
    <w:rsid w:val="005D2B15"/>
    <w:rsid w:val="006231B0"/>
    <w:rsid w:val="0066193A"/>
    <w:rsid w:val="006E26C5"/>
    <w:rsid w:val="00753DAE"/>
    <w:rsid w:val="007758C3"/>
    <w:rsid w:val="007822BF"/>
    <w:rsid w:val="00820FA7"/>
    <w:rsid w:val="008E1BC5"/>
    <w:rsid w:val="00942304"/>
    <w:rsid w:val="00960611"/>
    <w:rsid w:val="00AB7BB5"/>
    <w:rsid w:val="00B808C6"/>
    <w:rsid w:val="00BC52CC"/>
    <w:rsid w:val="00BF099E"/>
    <w:rsid w:val="00C97D0F"/>
    <w:rsid w:val="00CB6F6F"/>
    <w:rsid w:val="00D042B8"/>
    <w:rsid w:val="00EC33C2"/>
    <w:rsid w:val="00F9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1C19"/>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pdessentials.co.uk"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dessentials.co.uk"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Plenderleith</cp:lastModifiedBy>
  <cp:revision>3</cp:revision>
  <cp:lastPrinted>2016-04-12T11:36:00Z</cp:lastPrinted>
  <dcterms:created xsi:type="dcterms:W3CDTF">2016-07-11T19:57:00Z</dcterms:created>
  <dcterms:modified xsi:type="dcterms:W3CDTF">2016-07-12T09:40:00Z</dcterms:modified>
</cp:coreProperties>
</file>