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CB6F6F" w:rsidP="002C481A">
      <w:pPr>
        <w:pStyle w:val="Headline3"/>
      </w:pPr>
      <w:r>
        <w:rPr>
          <w:noProof/>
        </w:rPr>
        <mc:AlternateContent>
          <mc:Choice Requires="wps">
            <w:drawing>
              <wp:anchor distT="152400" distB="152400" distL="152400" distR="152400" simplePos="0" relativeHeight="251662336" behindDoc="0" locked="0" layoutInCell="1" allowOverlap="1" wp14:anchorId="2FBB20E3" wp14:editId="38E98340">
                <wp:simplePos x="0" y="0"/>
                <wp:positionH relativeFrom="page">
                  <wp:posOffset>449580</wp:posOffset>
                </wp:positionH>
                <wp:positionV relativeFrom="margin">
                  <wp:posOffset>1497330</wp:posOffset>
                </wp:positionV>
                <wp:extent cx="4331970" cy="7947660"/>
                <wp:effectExtent l="0" t="0" r="1143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331970" cy="7947660"/>
                        </a:xfrm>
                        <a:prstGeom prst="rect">
                          <a:avLst/>
                        </a:prstGeom>
                        <a:noFill/>
                        <a:ln w="12700" cap="flat">
                          <a:noFill/>
                          <a:miter lim="400000"/>
                        </a:ln>
                        <a:effectLst/>
                      </wps:spPr>
                      <wps:txbx>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venue has been carefully chosen as it represents a fine example of Medieval and later stonework. The abbey was one of the largest and wealthiest in Medieval Europe and displays good examples of stone construction from 1132 to the 16</w:t>
                            </w:r>
                            <w:r w:rsidRPr="00CB6F6F">
                              <w:rPr>
                                <w:rFonts w:ascii="Calibri" w:hAnsi="Calibri" w:cs="Arial"/>
                                <w:sz w:val="20"/>
                                <w:szCs w:val="20"/>
                                <w:vertAlign w:val="superscript"/>
                              </w:rPr>
                              <w:t>th</w:t>
                            </w:r>
                            <w:r w:rsidRPr="00CB6F6F">
                              <w:rPr>
                                <w:rFonts w:ascii="Calibri" w:hAnsi="Calibri" w:cs="Arial"/>
                                <w:sz w:val="20"/>
                                <w:szCs w:val="20"/>
                              </w:rPr>
                              <w:t xml:space="preserve"> century Dissolution of the monastery’s. Its isolated location saved it from total destruction and its inclusion as a romantic ruin in the 18</w:t>
                            </w:r>
                            <w:r w:rsidRPr="00CB6F6F">
                              <w:rPr>
                                <w:rFonts w:ascii="Calibri" w:hAnsi="Calibri" w:cs="Arial"/>
                                <w:sz w:val="20"/>
                                <w:szCs w:val="20"/>
                                <w:vertAlign w:val="superscript"/>
                              </w:rPr>
                              <w:t>th</w:t>
                            </w:r>
                            <w:r w:rsidRPr="00CB6F6F">
                              <w:rPr>
                                <w:rFonts w:ascii="Calibri" w:hAnsi="Calibri" w:cs="Arial"/>
                                <w:sz w:val="20"/>
                                <w:szCs w:val="20"/>
                              </w:rPr>
                              <w:t xml:space="preserve"> century landscaped park and water gardens ensured its survival today as the most complete monastic ruin in the country. The site also contains the late 16</w:t>
                            </w:r>
                            <w:r w:rsidRPr="00CB6F6F">
                              <w:rPr>
                                <w:rFonts w:ascii="Calibri" w:hAnsi="Calibri" w:cs="Arial"/>
                                <w:sz w:val="20"/>
                                <w:szCs w:val="20"/>
                                <w:vertAlign w:val="superscript"/>
                              </w:rPr>
                              <w:t>th</w:t>
                            </w:r>
                            <w:r w:rsidRPr="00CB6F6F">
                              <w:rPr>
                                <w:rFonts w:ascii="Calibri" w:hAnsi="Calibri" w:cs="Arial"/>
                                <w:sz w:val="20"/>
                                <w:szCs w:val="20"/>
                              </w:rPr>
                              <w:t xml:space="preserve"> century Fountains Hall, a number of 18</w:t>
                            </w:r>
                            <w:r w:rsidRPr="00CB6F6F">
                              <w:rPr>
                                <w:rFonts w:ascii="Calibri" w:hAnsi="Calibri" w:cs="Arial"/>
                                <w:sz w:val="20"/>
                                <w:szCs w:val="20"/>
                                <w:vertAlign w:val="superscript"/>
                              </w:rPr>
                              <w:t>th</w:t>
                            </w:r>
                            <w:r w:rsidRPr="00CB6F6F">
                              <w:rPr>
                                <w:rFonts w:ascii="Calibri" w:hAnsi="Calibri" w:cs="Arial"/>
                                <w:sz w:val="20"/>
                                <w:szCs w:val="20"/>
                              </w:rPr>
                              <w:t xml:space="preserve"> century garden buildings and statues and the fine 19</w:t>
                            </w:r>
                            <w:r w:rsidRPr="00CB6F6F">
                              <w:rPr>
                                <w:rFonts w:ascii="Calibri" w:hAnsi="Calibri" w:cs="Arial"/>
                                <w:sz w:val="20"/>
                                <w:szCs w:val="20"/>
                                <w:vertAlign w:val="superscript"/>
                              </w:rPr>
                              <w:t>th</w:t>
                            </w:r>
                            <w:r w:rsidRPr="00CB6F6F">
                              <w:rPr>
                                <w:rFonts w:ascii="Calibri" w:hAnsi="Calibri" w:cs="Arial"/>
                                <w:sz w:val="20"/>
                                <w:szCs w:val="20"/>
                              </w:rPr>
                              <w:t xml:space="preserve"> century church designed by Burges. The complex has the high status of a World Heritage Site. The day will include formal Power Point presentations, material handling sessions and first hand observations of part of the abbey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7"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FBB20E3" id="officeArt object" o:spid="_x0000_s1026" style="position:absolute;left:0;text-align:left;margin-left:35.4pt;margin-top:117.9pt;width:341.1pt;height:625.8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" filled="f" stroked="f" strokeweight="1pt">
                <v:stroke miterlimit="4"/>
                <v:textbox inset="0,0,0,0">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venue has been carefully chosen as it represents a fine example of Medieval and later stonework. The abbey was one of the largest and wealthiest in Medieval Europe and displays good examples of stone construction from 1132 to the 16</w:t>
                      </w:r>
                      <w:r w:rsidRPr="00CB6F6F">
                        <w:rPr>
                          <w:rFonts w:ascii="Calibri" w:hAnsi="Calibri" w:cs="Arial"/>
                          <w:sz w:val="20"/>
                          <w:szCs w:val="20"/>
                          <w:vertAlign w:val="superscript"/>
                        </w:rPr>
                        <w:t>th</w:t>
                      </w:r>
                      <w:r w:rsidRPr="00CB6F6F">
                        <w:rPr>
                          <w:rFonts w:ascii="Calibri" w:hAnsi="Calibri" w:cs="Arial"/>
                          <w:sz w:val="20"/>
                          <w:szCs w:val="20"/>
                        </w:rPr>
                        <w:t xml:space="preserve"> century Dissolution of the monastery’s. Its isolated location saved it from total destruction and its inclusion as a romantic ruin in the 18</w:t>
                      </w:r>
                      <w:r w:rsidRPr="00CB6F6F">
                        <w:rPr>
                          <w:rFonts w:ascii="Calibri" w:hAnsi="Calibri" w:cs="Arial"/>
                          <w:sz w:val="20"/>
                          <w:szCs w:val="20"/>
                          <w:vertAlign w:val="superscript"/>
                        </w:rPr>
                        <w:t>th</w:t>
                      </w:r>
                      <w:r w:rsidRPr="00CB6F6F">
                        <w:rPr>
                          <w:rFonts w:ascii="Calibri" w:hAnsi="Calibri" w:cs="Arial"/>
                          <w:sz w:val="20"/>
                          <w:szCs w:val="20"/>
                        </w:rPr>
                        <w:t xml:space="preserve"> century landscaped park and water gardens ensured its survival today as the most complete monastic ruin in the country. The site also contains the late 16</w:t>
                      </w:r>
                      <w:r w:rsidRPr="00CB6F6F">
                        <w:rPr>
                          <w:rFonts w:ascii="Calibri" w:hAnsi="Calibri" w:cs="Arial"/>
                          <w:sz w:val="20"/>
                          <w:szCs w:val="20"/>
                          <w:vertAlign w:val="superscript"/>
                        </w:rPr>
                        <w:t>th</w:t>
                      </w:r>
                      <w:r w:rsidRPr="00CB6F6F">
                        <w:rPr>
                          <w:rFonts w:ascii="Calibri" w:hAnsi="Calibri" w:cs="Arial"/>
                          <w:sz w:val="20"/>
                          <w:szCs w:val="20"/>
                        </w:rPr>
                        <w:t xml:space="preserve"> century Fountains Hall, a number of 18</w:t>
                      </w:r>
                      <w:r w:rsidRPr="00CB6F6F">
                        <w:rPr>
                          <w:rFonts w:ascii="Calibri" w:hAnsi="Calibri" w:cs="Arial"/>
                          <w:sz w:val="20"/>
                          <w:szCs w:val="20"/>
                          <w:vertAlign w:val="superscript"/>
                        </w:rPr>
                        <w:t>th</w:t>
                      </w:r>
                      <w:r w:rsidRPr="00CB6F6F">
                        <w:rPr>
                          <w:rFonts w:ascii="Calibri" w:hAnsi="Calibri" w:cs="Arial"/>
                          <w:sz w:val="20"/>
                          <w:szCs w:val="20"/>
                        </w:rPr>
                        <w:t xml:space="preserve"> century garden buildings and statues and the fine 19</w:t>
                      </w:r>
                      <w:r w:rsidRPr="00CB6F6F">
                        <w:rPr>
                          <w:rFonts w:ascii="Calibri" w:hAnsi="Calibri" w:cs="Arial"/>
                          <w:sz w:val="20"/>
                          <w:szCs w:val="20"/>
                          <w:vertAlign w:val="superscript"/>
                        </w:rPr>
                        <w:t>th</w:t>
                      </w:r>
                      <w:r w:rsidRPr="00CB6F6F">
                        <w:rPr>
                          <w:rFonts w:ascii="Calibri" w:hAnsi="Calibri" w:cs="Arial"/>
                          <w:sz w:val="20"/>
                          <w:szCs w:val="20"/>
                        </w:rPr>
                        <w:t xml:space="preserve"> century church designed by Burges. The complex has the high status of a World Heritage Site. The day will include formal Power Point presentations, material handling sessions and first hand observations of part of the abbey buildings.</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w:t>
                      </w:r>
                      <w:bookmarkStart w:id="1" w:name="_GoBack"/>
                      <w:bookmarkEnd w:id="1"/>
                      <w:r w:rsidRPr="00C97673">
                        <w:rPr>
                          <w:rFonts w:ascii="Calibri" w:eastAsia="Helvetica Neue Light" w:hAnsi="Calibri" w:cs="Helvetica Neue Light"/>
                          <w:b w:val="0"/>
                          <w:bCs w:val="0"/>
                          <w:color w:val="auto"/>
                          <w:sz w:val="22"/>
                          <w:szCs w:val="22"/>
                        </w:rPr>
                        <w:t>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Care </w:t>
                      </w:r>
                      <w:r w:rsidRPr="00CB6F6F">
                        <w:rPr>
                          <w:rFonts w:ascii="Calibri" w:hAnsi="Calibri" w:cs="Arial"/>
                          <w:sz w:val="24"/>
                          <w:szCs w:val="20"/>
                        </w:rPr>
                        <w:t>and</w:t>
                      </w:r>
                      <w:r w:rsidRPr="00CB6F6F">
                        <w:rPr>
                          <w:rFonts w:ascii="Calibri" w:hAnsi="Calibri" w:cs="Arial"/>
                          <w:sz w:val="24"/>
                          <w:szCs w:val="20"/>
                        </w:rPr>
                        <w:t xml:space="preserve">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8"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v:textbox>
                <w10:wrap type="topAndBottom" anchorx="page" anchory="margin"/>
              </v:rect>
            </w:pict>
          </mc:Fallback>
        </mc:AlternateContent>
      </w:r>
      <w:r w:rsidRPr="004428BA">
        <w:rPr>
          <w:rFonts w:ascii="Calibri" w:hAnsi="Calibri"/>
          <w:noProof/>
        </w:rPr>
        <mc:AlternateContent>
          <mc:Choice Requires="wps">
            <w:drawing>
              <wp:anchor distT="152400" distB="152400" distL="152400" distR="152400" simplePos="0" relativeHeight="251659264" behindDoc="0" locked="0" layoutInCell="1" allowOverlap="1" wp14:anchorId="501293FA" wp14:editId="73C3B4F6">
                <wp:simplePos x="0" y="0"/>
                <wp:positionH relativeFrom="page">
                  <wp:posOffset>227965</wp:posOffset>
                </wp:positionH>
                <wp:positionV relativeFrom="page">
                  <wp:posOffset>285750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6569B05" id="officeArt object" o:spid="_x0000_s1026" style="position:absolute;margin-left:17.95pt;margin-top:22.5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" fillcolor="#c4d9b5" stroked="f" strokeweight="1pt">
                <v:stroke miterlimit="4"/>
                <w10:wrap type="topAndBottom" anchorx="page" anchory="page"/>
              </v:rect>
            </w:pict>
          </mc:Fallback>
        </mc:AlternateContent>
      </w:r>
      <w:r>
        <w:rPr>
          <w:noProof/>
        </w:rPr>
        <mc:AlternateContent>
          <mc:Choice Requires="wps">
            <w:drawing>
              <wp:anchor distT="0" distB="0" distL="114300" distR="114300" simplePos="0" relativeHeight="251673600" behindDoc="0" locked="0" layoutInCell="1" allowOverlap="1" wp14:anchorId="360224B9" wp14:editId="0B47A1A8">
                <wp:simplePos x="0" y="0"/>
                <wp:positionH relativeFrom="margin">
                  <wp:posOffset>4126230</wp:posOffset>
                </wp:positionH>
                <wp:positionV relativeFrom="paragraph">
                  <wp:posOffset>-11430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CB6F6F">
                            <w:r w:rsidRPr="00CB6F6F">
                              <w:rPr>
                                <w:noProof/>
                                <w:lang w:val="en-GB" w:eastAsia="en-GB"/>
                              </w:rPr>
                              <w:drawing>
                                <wp:inline distT="0" distB="0" distL="0" distR="0" wp14:anchorId="467631B4" wp14:editId="3F5D9AC3">
                                  <wp:extent cx="2085975" cy="1387173"/>
                                  <wp:effectExtent l="0" t="0" r="0" b="3810"/>
                                  <wp:docPr id="13" name="Picture 13" descr="C:\Users\Alison\AppData\Local\Microsoft\Windows\INetCache\Content.Outlook\B6TWUZTF\Fountain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INetCache\Content.Outlook\B6TWUZTF\Fountains h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49" cy="139733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224B9" id="_x0000_t202" coordsize="21600,21600" o:spt="202" path="m,l,21600r21600,l21600,xe">
                <v:stroke joinstyle="miter"/>
                <v:path gradientshapeok="t" o:connecttype="rect"/>
              </v:shapetype>
              <v:shape id="Text Box 8" o:spid="_x0000_s1027" type="#_x0000_t202" style="position:absolute;left:0;text-align:left;margin-left:324.9pt;margin-top:-.9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" filled="f" strokeweight=".5pt">
                <v:textbox inset="4pt,4pt,4pt,4pt">
                  <w:txbxContent>
                    <w:p w:rsidR="00002FA0" w:rsidRDefault="00CB6F6F">
                      <w:r w:rsidRPr="00CB6F6F">
                        <w:rPr>
                          <w:noProof/>
                          <w:lang w:val="en-GB" w:eastAsia="en-GB"/>
                        </w:rPr>
                        <w:drawing>
                          <wp:inline distT="0" distB="0" distL="0" distR="0" wp14:anchorId="467631B4" wp14:editId="3F5D9AC3">
                            <wp:extent cx="2085975" cy="1387173"/>
                            <wp:effectExtent l="0" t="0" r="0" b="3810"/>
                            <wp:docPr id="13" name="Picture 13" descr="C:\Users\Alison\AppData\Local\Microsoft\Windows\INetCache\Content.Outlook\B6TWUZTF\Fountain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INetCache\Content.Outlook\B6TWUZTF\Fountains h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249" cy="139733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152400" distB="152400" distL="152400" distR="152400" simplePos="0" relativeHeight="251661312" behindDoc="0" locked="0" layoutInCell="1" allowOverlap="1" wp14:anchorId="1ED0BC5B" wp14:editId="48D6A695">
                <wp:simplePos x="0" y="0"/>
                <wp:positionH relativeFrom="page">
                  <wp:posOffset>487680</wp:posOffset>
                </wp:positionH>
                <wp:positionV relativeFrom="page">
                  <wp:posOffset>518160</wp:posOffset>
                </wp:positionV>
                <wp:extent cx="4358640" cy="16916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9164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ED0BC5B" id="_x0000_s1028" style="position:absolute;left:0;text-align:left;margin-left:38.4pt;margin-top:40.8pt;width:343.2pt;height:133.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ZG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v:textbox>
                <w10:wrap type="topAndBottom" anchorx="page" anchory="page"/>
              </v:rect>
            </w:pict>
          </mc:Fallback>
        </mc:AlternateContent>
      </w:r>
      <w:r w:rsidR="00960611">
        <w:rPr>
          <w:noProof/>
        </w:rPr>
        <mc:AlternateContent>
          <mc:Choice Requires="wps">
            <w:drawing>
              <wp:anchor distT="0" distB="0" distL="114300" distR="114300" simplePos="0" relativeHeight="251677696" behindDoc="0" locked="0" layoutInCell="1" allowOverlap="1" wp14:anchorId="6DC16C75" wp14:editId="306AA58A">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5A243F">
                              <w:rPr>
                                <w:rFonts w:ascii="Calibri" w:hAnsi="Calibri"/>
                              </w:rPr>
                              <w:t>9 September</w:t>
                            </w:r>
                            <w:bookmarkStart w:id="0" w:name="_GoBack"/>
                            <w:bookmarkEnd w:id="0"/>
                            <w:r w:rsidR="00CB6F6F">
                              <w:rPr>
                                <w:rFonts w:ascii="Calibri" w:hAnsi="Calibri"/>
                              </w:rPr>
                              <w:t xml:space="preserve">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CB6F6F">
                              <w:rPr>
                                <w:rFonts w:ascii="Calibri" w:hAnsi="Calibri"/>
                              </w:rPr>
                              <w:t>Fountains Abbey, Ripon</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16C75" id="_x0000_t202" coordsize="21600,21600" o:spt="202" path="m,l,21600r21600,l21600,xe">
                <v:stroke joinstyle="miter"/>
                <v:path gradientshapeok="t" o:connecttype="rect"/>
              </v:shapetype>
              <v:shape id="Text Box 19" o:spid="_x0000_s1029"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WNkg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s2UWfU02Fhyi1Y4kw3Z97y2wqg&#10;3jEfHpnDYA1oXBbhAR+pDF7C7E6UrIz79Td9tAffcUtJg0EtqP+5Zk5Qor5pTMI4n+Rxso8Fdyws&#10;jgW9rq8N6IFCUF06jiaDGMAFlUQcpTP1K/bKPGaGzDRH/oKG/ngdugfEXuJiPk9GmGfLwp1+tjyG&#10;j+8QCfXSvjJnd4QOmIV70481m77hdWcbPbWZr4ORVSJ9xLpDFmyMAnZB4uVub8Vlcywnq8N2nf0G&#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MR2NY2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5A243F">
                        <w:rPr>
                          <w:rFonts w:ascii="Calibri" w:hAnsi="Calibri"/>
                        </w:rPr>
                        <w:t>9 September</w:t>
                      </w:r>
                      <w:bookmarkStart w:id="1" w:name="_GoBack"/>
                      <w:bookmarkEnd w:id="1"/>
                      <w:r w:rsidR="00CB6F6F">
                        <w:rPr>
                          <w:rFonts w:ascii="Calibri" w:hAnsi="Calibri"/>
                        </w:rPr>
                        <w:t xml:space="preserve">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CB6F6F">
                        <w:rPr>
                          <w:rFonts w:ascii="Calibri" w:hAnsi="Calibri"/>
                        </w:rPr>
                        <w:t>Fountains Abbey, Ripon</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sidR="00820FA7">
        <w:rPr>
          <w:noProof/>
        </w:rPr>
        <mc:AlternateContent>
          <mc:Choice Requires="wps">
            <w:drawing>
              <wp:anchor distT="0" distB="0" distL="114300" distR="114300" simplePos="0" relativeHeight="251675648" behindDoc="0" locked="0" layoutInCell="1" allowOverlap="1" wp14:anchorId="065D5B4E" wp14:editId="46846D58">
                <wp:simplePos x="0" y="0"/>
                <wp:positionH relativeFrom="margin">
                  <wp:posOffset>4172585</wp:posOffset>
                </wp:positionH>
                <wp:positionV relativeFrom="paragraph">
                  <wp:posOffset>2216156</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CB6F6F" w:rsidP="00002FA0">
                            <w:r w:rsidRPr="00CB6F6F">
                              <w:rPr>
                                <w:noProof/>
                                <w:lang w:val="en-GB" w:eastAsia="en-GB"/>
                              </w:rPr>
                              <w:drawing>
                                <wp:inline distT="0" distB="0" distL="0" distR="0">
                                  <wp:extent cx="2025650" cy="1347057"/>
                                  <wp:effectExtent l="0" t="0" r="0" b="5715"/>
                                  <wp:docPr id="15" name="Picture 15" descr="C:\Users\Alison\AppData\Local\Microsoft\Windows\INetCache\Content.Outlook\B6TWUZTF\local bri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Outlook\B6TWUZTF\local brickwo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650" cy="1347057"/>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65D5B4E" id="Text Box 12" o:spid="_x0000_s1030" type="#_x0000_t202" style="position:absolute;left:0;text-align:left;margin-left:328.55pt;margin-top:174.5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" filled="f" strokeweight=".5pt">
                <v:textbox style="mso-fit-shape-to-text:t" inset="4pt,4pt,4pt,4pt">
                  <w:txbxContent>
                    <w:p w:rsidR="00002FA0" w:rsidRDefault="00CB6F6F" w:rsidP="00002FA0">
                      <w:r w:rsidRPr="00CB6F6F">
                        <w:rPr>
                          <w:noProof/>
                          <w:lang w:val="en-GB" w:eastAsia="en-GB"/>
                        </w:rPr>
                        <w:drawing>
                          <wp:inline distT="0" distB="0" distL="0" distR="0">
                            <wp:extent cx="2025650" cy="1347057"/>
                            <wp:effectExtent l="0" t="0" r="0" b="5715"/>
                            <wp:docPr id="15" name="Picture 15" descr="C:\Users\Alison\AppData\Local\Microsoft\Windows\INetCache\Content.Outlook\B6TWUZTF\local bri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Outlook\B6TWUZTF\local brickwor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50" cy="1347057"/>
                                    </a:xfrm>
                                    <a:prstGeom prst="rect">
                                      <a:avLst/>
                                    </a:prstGeom>
                                    <a:noFill/>
                                    <a:ln>
                                      <a:noFill/>
                                    </a:ln>
                                  </pic:spPr>
                                </pic:pic>
                              </a:graphicData>
                            </a:graphic>
                          </wp:inline>
                        </w:drawing>
                      </w:r>
                    </w:p>
                  </w:txbxContent>
                </v:textbox>
                <w10:wrap anchorx="margin"/>
              </v:shape>
            </w:pict>
          </mc:Fallback>
        </mc:AlternateContent>
      </w:r>
      <w:r w:rsidR="0001394C">
        <w:rPr>
          <w:noProof/>
        </w:rPr>
        <mc:AlternateContent>
          <mc:Choice Requires="wps">
            <w:drawing>
              <wp:anchor distT="0" distB="0" distL="114300" distR="114300" simplePos="0" relativeHeight="251676672" behindDoc="0" locked="0" layoutInCell="1" allowOverlap="1" wp14:anchorId="616390AC" wp14:editId="43B2102B">
                <wp:simplePos x="0" y="0"/>
                <wp:positionH relativeFrom="column">
                  <wp:posOffset>4196250</wp:posOffset>
                </wp:positionH>
                <wp:positionV relativeFrom="paragraph">
                  <wp:posOffset>4501345</wp:posOffset>
                </wp:positionV>
                <wp:extent cx="2035628" cy="609600"/>
                <wp:effectExtent l="0" t="0" r="22225" b="19050"/>
                <wp:wrapNone/>
                <wp:docPr id="16" name="Text Box 16"/>
                <wp:cNvGraphicFramePr/>
                <a:graphic xmlns:a="http://schemas.openxmlformats.org/drawingml/2006/main">
                  <a:graphicData uri="http://schemas.microsoft.com/office/word/2010/wordprocessingShape">
                    <wps:wsp>
                      <wps:cNvSpPr txBox="1"/>
                      <wps:spPr>
                        <a:xfrm>
                          <a:off x="0" y="0"/>
                          <a:ext cx="2035628"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CB6F6F">
                            <w:r w:rsidRPr="00CB6F6F">
                              <w:rPr>
                                <w:noProof/>
                                <w:lang w:val="en-GB" w:eastAsia="en-GB"/>
                              </w:rPr>
                              <w:drawing>
                                <wp:inline distT="0" distB="0" distL="0" distR="0">
                                  <wp:extent cx="1927225" cy="1281605"/>
                                  <wp:effectExtent l="0" t="0" r="0" b="0"/>
                                  <wp:docPr id="14" name="Picture 14" descr="C:\Users\Alison\AppData\Local\Microsoft\Windows\INetCache\Content.Outlook\B6TWUZTF\Abbey r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INetCache\Content.Outlook\B6TWUZTF\Abbey rui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25" cy="128160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16390AC" id="Text Box 16" o:spid="_x0000_s1031" type="#_x0000_t202" style="position:absolute;left:0;text-align:left;margin-left:330.4pt;margin-top:354.45pt;width:160.3pt;height:4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" filled="f" strokeweight=".5pt">
                <v:textbox style="mso-fit-shape-to-text:t" inset="4pt,4pt,4pt,4pt">
                  <w:txbxContent>
                    <w:p w:rsidR="00002FA0" w:rsidRDefault="00CB6F6F">
                      <w:r w:rsidRPr="00CB6F6F">
                        <w:rPr>
                          <w:noProof/>
                          <w:lang w:val="en-GB" w:eastAsia="en-GB"/>
                        </w:rPr>
                        <w:drawing>
                          <wp:inline distT="0" distB="0" distL="0" distR="0">
                            <wp:extent cx="1927225" cy="1281605"/>
                            <wp:effectExtent l="0" t="0" r="0" b="0"/>
                            <wp:docPr id="14" name="Picture 14" descr="C:\Users\Alison\AppData\Local\Microsoft\Windows\INetCache\Content.Outlook\B6TWUZTF\Abbey r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INetCache\Content.Outlook\B6TWUZTF\Abbey rui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225" cy="1281605"/>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F73" w:rsidRDefault="00436F73">
      <w:r>
        <w:separator/>
      </w:r>
    </w:p>
  </w:endnote>
  <w:endnote w:type="continuationSeparator" w:id="0">
    <w:p w:rsidR="00436F73" w:rsidRDefault="0043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F73" w:rsidRDefault="00436F73">
      <w:r>
        <w:separator/>
      </w:r>
    </w:p>
  </w:footnote>
  <w:footnote w:type="continuationSeparator" w:id="0">
    <w:p w:rsidR="00436F73" w:rsidRDefault="00436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2413EE"/>
    <w:rsid w:val="00257DC9"/>
    <w:rsid w:val="002753EF"/>
    <w:rsid w:val="002A0FBB"/>
    <w:rsid w:val="002A4170"/>
    <w:rsid w:val="002C481A"/>
    <w:rsid w:val="002E0115"/>
    <w:rsid w:val="002E6FD2"/>
    <w:rsid w:val="002F5D2C"/>
    <w:rsid w:val="00317345"/>
    <w:rsid w:val="003C5A74"/>
    <w:rsid w:val="00436F73"/>
    <w:rsid w:val="004428BA"/>
    <w:rsid w:val="004A17A5"/>
    <w:rsid w:val="004E0D11"/>
    <w:rsid w:val="004F28EE"/>
    <w:rsid w:val="00531456"/>
    <w:rsid w:val="005A1AB0"/>
    <w:rsid w:val="005A243F"/>
    <w:rsid w:val="005D2B15"/>
    <w:rsid w:val="006231B0"/>
    <w:rsid w:val="0066193A"/>
    <w:rsid w:val="006E26C5"/>
    <w:rsid w:val="007758C3"/>
    <w:rsid w:val="007822BF"/>
    <w:rsid w:val="00820FA7"/>
    <w:rsid w:val="008E1BC5"/>
    <w:rsid w:val="009561DA"/>
    <w:rsid w:val="00960611"/>
    <w:rsid w:val="00AB7BB5"/>
    <w:rsid w:val="00B808C6"/>
    <w:rsid w:val="00BC52CC"/>
    <w:rsid w:val="00C97D0F"/>
    <w:rsid w:val="00CB6F6F"/>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E9197"/>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pdessentials.co.uk" TargetMode="External"/><Relationship Id="rId13" Type="http://schemas.openxmlformats.org/officeDocument/2006/relationships/image" Target="media/image3.jpeg"/><Relationship Id="rId18" Type="http://schemas.openxmlformats.org/officeDocument/2006/relationships/image" Target="media/image5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cpdessentials.co.uk" TargetMode="External"/><Relationship Id="rId12" Type="http://schemas.openxmlformats.org/officeDocument/2006/relationships/image" Target="media/image20.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0.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3</cp:revision>
  <cp:lastPrinted>2016-04-12T11:36:00Z</cp:lastPrinted>
  <dcterms:created xsi:type="dcterms:W3CDTF">2016-04-12T11:37:00Z</dcterms:created>
  <dcterms:modified xsi:type="dcterms:W3CDTF">2016-04-18T16:27:00Z</dcterms:modified>
</cp:coreProperties>
</file>